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DE5" w:rsidRPr="004C7DE5" w:rsidRDefault="004C7DE5" w:rsidP="004C7DE5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DE5">
        <w:rPr>
          <w:rFonts w:ascii="Times New Roman" w:hAnsi="Times New Roman" w:cs="Times New Roman"/>
          <w:b/>
          <w:sz w:val="28"/>
          <w:szCs w:val="28"/>
        </w:rPr>
        <w:t>Пожарно-тактические учения в Большом Драматическом театре</w:t>
      </w:r>
      <w:r w:rsidRPr="004C7DE5">
        <w:rPr>
          <w:rFonts w:ascii="Times New Roman" w:hAnsi="Times New Roman" w:cs="Times New Roman"/>
          <w:b/>
          <w:sz w:val="28"/>
          <w:szCs w:val="28"/>
        </w:rPr>
        <w:br/>
        <w:t xml:space="preserve"> им</w:t>
      </w:r>
      <w:r w:rsidR="003D28A2">
        <w:rPr>
          <w:rFonts w:ascii="Times New Roman" w:hAnsi="Times New Roman" w:cs="Times New Roman"/>
          <w:b/>
          <w:sz w:val="28"/>
          <w:szCs w:val="28"/>
        </w:rPr>
        <w:t>.</w:t>
      </w:r>
      <w:r w:rsidRPr="004C7DE5">
        <w:rPr>
          <w:rFonts w:ascii="Times New Roman" w:hAnsi="Times New Roman" w:cs="Times New Roman"/>
          <w:b/>
          <w:sz w:val="28"/>
          <w:szCs w:val="28"/>
        </w:rPr>
        <w:t xml:space="preserve"> Г.А. Товстоногова</w:t>
      </w:r>
    </w:p>
    <w:p w:rsidR="004C7DE5" w:rsidRDefault="004C7DE5" w:rsidP="004C7DE5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EE6" w:rsidRDefault="004C0BDE" w:rsidP="00B30EE6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D92">
        <w:rPr>
          <w:rFonts w:ascii="Times New Roman" w:hAnsi="Times New Roman" w:cs="Times New Roman"/>
          <w:sz w:val="28"/>
          <w:szCs w:val="28"/>
        </w:rPr>
        <w:t xml:space="preserve">Исторический центр Санкт-Петербурга насыщен объектами культурного наследия. Наиболее посещаемыми местами в области искусства являются старинные театры. Жители и гости нашего города с удовольствием посещают различные постановки на театральных площадках северной столицы. Каждая из них </w:t>
      </w:r>
      <w:proofErr w:type="gramStart"/>
      <w:r w:rsidRPr="000F5D92">
        <w:rPr>
          <w:rFonts w:ascii="Times New Roman" w:hAnsi="Times New Roman" w:cs="Times New Roman"/>
          <w:sz w:val="28"/>
          <w:szCs w:val="28"/>
        </w:rPr>
        <w:t>уникален</w:t>
      </w:r>
      <w:proofErr w:type="gramEnd"/>
      <w:r w:rsidRPr="000F5D92">
        <w:rPr>
          <w:rFonts w:ascii="Times New Roman" w:hAnsi="Times New Roman" w:cs="Times New Roman"/>
          <w:sz w:val="28"/>
          <w:szCs w:val="28"/>
        </w:rPr>
        <w:t xml:space="preserve"> и невероятно привлекателен своей архитектурой и репертуаром. </w:t>
      </w:r>
      <w:r w:rsidR="00B30EE6">
        <w:rPr>
          <w:rFonts w:ascii="Times New Roman" w:hAnsi="Times New Roman" w:cs="Times New Roman"/>
          <w:sz w:val="28"/>
          <w:szCs w:val="28"/>
        </w:rPr>
        <w:t>Но для того, чтобы каждый вечер можно было спокойно наслаждаться театральным искусством и находиться при этом в безопасности, сотрудники пожарного надзора уделяют особое внимание объектам с массовым пребыванием людей и в частности историческим постройкам.</w:t>
      </w:r>
    </w:p>
    <w:p w:rsidR="00B30EE6" w:rsidRDefault="0059377B" w:rsidP="00B30EE6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декабря в 10 часов 30 минут в самом центре города </w:t>
      </w:r>
      <w:r w:rsidR="00970E02">
        <w:rPr>
          <w:rFonts w:ascii="Times New Roman" w:hAnsi="Times New Roman" w:cs="Times New Roman"/>
          <w:sz w:val="28"/>
          <w:szCs w:val="28"/>
        </w:rPr>
        <w:t xml:space="preserve">на набережной реки Фонтанки </w:t>
      </w:r>
      <w:r>
        <w:rPr>
          <w:rFonts w:ascii="Times New Roman" w:hAnsi="Times New Roman" w:cs="Times New Roman"/>
          <w:sz w:val="28"/>
          <w:szCs w:val="28"/>
        </w:rPr>
        <w:t>стали раздаваться сирены и съезжаться пожарные автомобили</w:t>
      </w:r>
      <w:r w:rsidR="00970E02">
        <w:rPr>
          <w:rFonts w:ascii="Times New Roman" w:hAnsi="Times New Roman" w:cs="Times New Roman"/>
          <w:sz w:val="28"/>
          <w:szCs w:val="28"/>
        </w:rPr>
        <w:t xml:space="preserve">. </w:t>
      </w:r>
      <w:r w:rsidR="004C7DE5">
        <w:rPr>
          <w:rFonts w:ascii="Times New Roman" w:hAnsi="Times New Roman" w:cs="Times New Roman"/>
          <w:sz w:val="28"/>
          <w:szCs w:val="28"/>
        </w:rPr>
        <w:t>Прохожие были немного напуганы, но к</w:t>
      </w:r>
      <w:r w:rsidR="00970E02">
        <w:rPr>
          <w:rFonts w:ascii="Times New Roman" w:hAnsi="Times New Roman" w:cs="Times New Roman"/>
          <w:sz w:val="28"/>
          <w:szCs w:val="28"/>
        </w:rPr>
        <w:t xml:space="preserve"> счастью это были только учения в Большом драматическом театре имени Г.А. Товстоногова, а не настоящий пожар. </w:t>
      </w:r>
    </w:p>
    <w:p w:rsidR="000F5D92" w:rsidRDefault="00970E02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легенде </w:t>
      </w:r>
      <w:r w:rsidR="004C7DE5">
        <w:rPr>
          <w:rFonts w:ascii="Times New Roman" w:hAnsi="Times New Roman" w:cs="Times New Roman"/>
          <w:sz w:val="28"/>
          <w:szCs w:val="28"/>
        </w:rPr>
        <w:t>возгорание произошло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на сцене театра, от короткого замыкания в осветительном софите. К моменту прибытия пожарных подразделений </w:t>
      </w:r>
      <w:r w:rsidR="00316249">
        <w:rPr>
          <w:rFonts w:ascii="Times New Roman" w:hAnsi="Times New Roman" w:cs="Times New Roman"/>
          <w:sz w:val="28"/>
          <w:szCs w:val="28"/>
        </w:rPr>
        <w:t>работники учреждения грамотно организовали эвакуацию и уже большая часть зрители и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театра </w:t>
      </w:r>
      <w:r w:rsidR="00316249">
        <w:rPr>
          <w:rFonts w:ascii="Times New Roman" w:hAnsi="Times New Roman" w:cs="Times New Roman"/>
          <w:sz w:val="28"/>
          <w:szCs w:val="28"/>
        </w:rPr>
        <w:t xml:space="preserve">вышли на улицу. </w:t>
      </w:r>
    </w:p>
    <w:p w:rsidR="00316249" w:rsidRDefault="00316249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прибытии пожарные незамедлительно приступили к разведке и эвакуации оставшихся внутри людей, некоторым требовалась помощь на втором этаже, для их спасения была использована пожарная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автолестница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стремительно прокладывали  магистральные линии непосредственно внутри зрительного зала, в трюме и на колосниках. </w:t>
      </w:r>
    </w:p>
    <w:p w:rsidR="004C7DE5" w:rsidRDefault="00316249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всем происх</w:t>
      </w:r>
      <w:r w:rsidR="004C7DE5">
        <w:rPr>
          <w:rFonts w:ascii="Times New Roman" w:hAnsi="Times New Roman" w:cs="Times New Roman"/>
          <w:sz w:val="28"/>
          <w:szCs w:val="28"/>
        </w:rPr>
        <w:t>одящим с первой минуты наблюдал</w:t>
      </w:r>
      <w:r>
        <w:rPr>
          <w:rFonts w:ascii="Times New Roman" w:hAnsi="Times New Roman" w:cs="Times New Roman"/>
          <w:sz w:val="28"/>
          <w:szCs w:val="28"/>
        </w:rPr>
        <w:t xml:space="preserve"> инспекторский состав </w:t>
      </w:r>
      <w:r w:rsidRPr="00316249">
        <w:rPr>
          <w:rFonts w:ascii="Times New Roman" w:hAnsi="Times New Roman" w:cs="Times New Roman"/>
          <w:sz w:val="28"/>
          <w:szCs w:val="28"/>
        </w:rPr>
        <w:t xml:space="preserve">Отдела надзорной деятельности и профилактической работы Центрального района, которые по итогам тренировки дали оценку действиям персонала. </w:t>
      </w:r>
      <w:r>
        <w:rPr>
          <w:rFonts w:ascii="Times New Roman" w:hAnsi="Times New Roman" w:cs="Times New Roman"/>
          <w:sz w:val="28"/>
          <w:szCs w:val="28"/>
        </w:rPr>
        <w:t xml:space="preserve">После чего был проведен </w:t>
      </w:r>
      <w:r w:rsidRPr="00316249">
        <w:rPr>
          <w:rFonts w:ascii="Times New Roman" w:hAnsi="Times New Roman" w:cs="Times New Roman"/>
          <w:sz w:val="28"/>
          <w:szCs w:val="28"/>
        </w:rPr>
        <w:t>дополнительный инструктаж</w:t>
      </w:r>
      <w:r>
        <w:rPr>
          <w:rFonts w:ascii="Times New Roman" w:hAnsi="Times New Roman" w:cs="Times New Roman"/>
          <w:sz w:val="28"/>
          <w:szCs w:val="28"/>
        </w:rPr>
        <w:t xml:space="preserve"> с сотрудниками театра</w:t>
      </w:r>
      <w:r w:rsidRPr="003162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где напомнили</w:t>
      </w:r>
      <w:r w:rsidRPr="00316249">
        <w:rPr>
          <w:rFonts w:ascii="Times New Roman" w:hAnsi="Times New Roman" w:cs="Times New Roman"/>
          <w:sz w:val="28"/>
          <w:szCs w:val="28"/>
        </w:rPr>
        <w:t xml:space="preserve"> треб</w:t>
      </w:r>
      <w:r>
        <w:rPr>
          <w:rFonts w:ascii="Times New Roman" w:hAnsi="Times New Roman" w:cs="Times New Roman"/>
          <w:sz w:val="28"/>
          <w:szCs w:val="28"/>
        </w:rPr>
        <w:t xml:space="preserve">ования пожарной безопасности, и правила обеспечения </w:t>
      </w:r>
      <w:r w:rsidRPr="00316249">
        <w:rPr>
          <w:rFonts w:ascii="Times New Roman" w:hAnsi="Times New Roman" w:cs="Times New Roman"/>
          <w:sz w:val="28"/>
          <w:szCs w:val="28"/>
        </w:rPr>
        <w:t xml:space="preserve">противопожарного режима в местах с массовым пребыванием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316249">
        <w:rPr>
          <w:rFonts w:ascii="Times New Roman" w:hAnsi="Times New Roman" w:cs="Times New Roman"/>
          <w:sz w:val="28"/>
          <w:szCs w:val="28"/>
        </w:rPr>
        <w:t>.</w:t>
      </w:r>
      <w:r w:rsidR="004C7DE5" w:rsidRPr="004C7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249" w:rsidRDefault="004C7DE5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пожарных была очень четкой, слаженной и быстрой, несмотря на то, что происходило всё в рамках учений, условия были максимально приближены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реальным.</w:t>
      </w:r>
    </w:p>
    <w:p w:rsidR="00BF5520" w:rsidRDefault="00BF5520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520" w:rsidRDefault="00BF5520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1900"/>
            <wp:effectExtent l="0" t="0" r="0" b="0"/>
            <wp:docPr id="24" name="Рисунок 24" descr="O:\КАБИНЕТЫ\15 Юдакова\Пропаганда\2019\Деятельность отдела\Декабрь\Учения БДТ\IMG_20191224_1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КАБИНЕТЫ\15 Юдакова\Пропаганда\2019\Деятельность отдела\Декабрь\Учения БДТ\IMG_20191224_11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7662"/>
            <wp:effectExtent l="0" t="0" r="0" b="0"/>
            <wp:docPr id="23" name="Рисунок 23" descr="O:\КАБИНЕТЫ\15 Юдакова\Пропаганда\2019\Деятельность отдела\Декабрь\Учения БДТ\IMG_20191224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КАБИНЕТЫ\15 Юдакова\Пропаганда\2019\Деятельность отдела\Декабрь\Учения БДТ\IMG_20191224_11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22" name="Рисунок 22" descr="O:\КАБИНЕТЫ\15 Юдакова\Пропаганда\2019\Деятельность отдела\Декабрь\Учения БДТ\IMG_20191224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КАБИНЕТЫ\15 Юдакова\Пропаганда\2019\Деятельность отдела\Декабрь\Учения БДТ\IMG_20191224_11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4476750"/>
            <wp:effectExtent l="0" t="0" r="0" b="0"/>
            <wp:docPr id="21" name="Рисунок 21" descr="O:\КАБИНЕТЫ\15 Юдакова\Пропаганда\2019\Деятельность отдела\Декабрь\Учения БДТ\IMG_20191224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КАБИНЕТЫ\15 Юдакова\Пропаганда\2019\Деятельность отдела\Декабрь\Учения БДТ\IMG_20191224_10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73" cy="44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1698" cy="3533774"/>
            <wp:effectExtent l="0" t="0" r="0" b="0"/>
            <wp:docPr id="20" name="Рисунок 20" descr="O:\КАБИНЕТЫ\15 Юдакова\Пропаганда\2019\Деятельность отдела\Декабрь\Учения БДТ\IMG_20191224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КАБИНЕТЫ\15 Юдакова\Пропаганда\2019\Деятельность отдела\Декабрь\Учения БДТ\IMG_20191224_10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77" cy="35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5000" cy="3333750"/>
            <wp:effectExtent l="0" t="0" r="0" b="0"/>
            <wp:docPr id="19" name="Рисунок 19" descr="O:\КАБИНЕТЫ\15 Юдакова\Пропаганда\2019\Деятельность отдела\Декабрь\Учения БДТ\IMG_20191224_1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КАБИНЕТЫ\15 Юдакова\Пропаганда\2019\Деятельность отдела\Декабрь\Учения БДТ\IMG_20191224_105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3643312"/>
            <wp:effectExtent l="0" t="0" r="0" b="0"/>
            <wp:docPr id="18" name="Рисунок 18" descr="O:\КАБИНЕТЫ\15 Юдакова\Пропаганда\2019\Деятельность отдела\Декабрь\Учения БДТ\IMG_20191224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КАБИНЕТЫ\15 Юдакова\Пропаганда\2019\Деятельность отдела\Декабрь\Учения БДТ\IMG_20191224_105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4267200"/>
            <wp:effectExtent l="0" t="0" r="6350" b="0"/>
            <wp:docPr id="17" name="Рисунок 17" descr="O:\КАБИНЕТЫ\15 Юдакова\Пропаганда\2019\Деятельность отдела\Декабрь\Учения БДТ\IMG_20191224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КАБИНЕТЫ\15 Юдакова\Пропаганда\2019\Деятельность отдела\Декабрь\Учения БДТ\IMG_20191224_105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414712"/>
            <wp:effectExtent l="0" t="0" r="0" b="0"/>
            <wp:docPr id="15" name="Рисунок 15" descr="O:\КАБИНЕТЫ\15 Юдакова\Пропаганда\2019\Деятельность отдела\Декабрь\Учения БДТ\IMG_20191224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КАБИНЕТЫ\15 Юдакова\Пропаганда\2019\Деятельность отдела\Декабрь\Учения БДТ\IMG_20191224_105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0" t="0" r="0" b="0"/>
            <wp:docPr id="14" name="Рисунок 14" descr="O:\КАБИНЕТЫ\15 Юдакова\Пропаганда\2019\Деятельность отдела\Декабрь\Учения БДТ\IMG_20191224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КАБИНЕТЫ\15 Юдакова\Пропаганда\2019\Деятельность отдела\Декабрь\Учения БДТ\IMG_20191224_105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4" cy="3465828"/>
            <wp:effectExtent l="0" t="0" r="0" b="1905"/>
            <wp:docPr id="13" name="Рисунок 13" descr="O:\КАБИНЕТЫ\15 Юдакова\Пропаганда\2019\Деятельность отдела\Декабрь\Учения БДТ\IMG_20191224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КАБИНЕТЫ\15 Юдакова\Пропаганда\2019\Деятельность отдела\Декабрь\Учения БДТ\IMG_20191224_1053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4" cy="34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4" cy="3251556"/>
            <wp:effectExtent l="0" t="0" r="0" b="6350"/>
            <wp:docPr id="12" name="Рисунок 12" descr="O:\КАБИНЕТЫ\15 Юдакова\Пропаганда\2019\Деятельность отдела\Декабрь\Учения БДТ\IMG_20191224_1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АБИНЕТЫ\15 Юдакова\Пропаганда\2019\Деятельность отдела\Декабрь\Учения БДТ\IMG_20191224_1053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3" cy="32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1088" cy="6267450"/>
            <wp:effectExtent l="0" t="0" r="3175" b="0"/>
            <wp:docPr id="11" name="Рисунок 11" descr="O:\КАБИНЕТЫ\15 Юдакова\Пропаганда\2019\Деятельность отдела\Декабрь\Учения БДТ\IMG_20191224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АБИНЕТЫ\15 Юдакова\Пропаганда\2019\Деятельность отдела\Декабрь\Учения БДТ\IMG_20191224_1053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88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3157538"/>
            <wp:effectExtent l="0" t="0" r="0" b="5080"/>
            <wp:docPr id="10" name="Рисунок 10" descr="O:\КАБИНЕТЫ\15 Юдакова\Пропаганда\2019\Деятельность отдела\Декабрь\Учения БДТ\IMG_20191224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19\Деятельность отдела\Декабрь\Учения БДТ\IMG_20191224_105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64" cy="31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314" cy="2949352"/>
            <wp:effectExtent l="0" t="0" r="0" b="3810"/>
            <wp:docPr id="9" name="Рисунок 9" descr="O:\КАБИНЕТЫ\15 Юдакова\Пропаганда\2019\Деятельность отдела\Декабрь\Учения БДТ\IMG_20191224_1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19\Деятельность отдела\Декабрь\Учения БДТ\IMG_20191224_105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57" cy="29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7" name="Рисунок 7" descr="O:\КАБИНЕТЫ\15 Юдакова\Пропаганда\2019\Деятельность отдела\Декабрь\Учения БДТ\IMG_20191224_1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Декабрь\Учения БДТ\IMG_20191224_105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286126"/>
            <wp:effectExtent l="0" t="0" r="0" b="9525"/>
            <wp:docPr id="6" name="Рисунок 6" descr="O:\КАБИНЕТЫ\15 Юдакова\Пропаганда\2019\Деятельность отдела\Декабрь\Учения БДТ\IMG_20191224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Декабрь\Учения БДТ\IMG_20191224_105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1" cy="328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3028951"/>
            <wp:effectExtent l="0" t="0" r="0" b="0"/>
            <wp:docPr id="5" name="Рисунок 5" descr="O:\КАБИНЕТЫ\15 Юдакова\Пропаганда\2019\Деятельность отдела\Декабрь\Учения БДТ\IMG_20191224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Декабрь\Учения БДТ\IMG_20191224_105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14" cy="303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28950"/>
            <wp:effectExtent l="0" t="0" r="0" b="0"/>
            <wp:docPr id="4" name="Рисунок 4" descr="O:\КАБИНЕТЫ\15 Юдакова\Пропаганда\2019\Деятельность отдела\Декабрь\Учения БДТ\IMG_20191224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Декабрь\Учения БДТ\IMG_20191224_105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0" t="0" r="0" b="0"/>
            <wp:docPr id="1" name="Рисунок 1" descr="O:\КАБИНЕТЫ\15 Юдакова\Пропаганда\2019\Деятельность отдела\Декабрь\Учения БДТ\IMG_20191224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Декабрь\Учения БДТ\IMG_20191224_104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E5" w:rsidRDefault="004C7DE5" w:rsidP="00970E02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DE5" w:rsidRDefault="004C7DE5" w:rsidP="004C7DE5">
      <w:pPr>
        <w:tabs>
          <w:tab w:val="left" w:pos="156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4C7DE5" w:rsidRPr="000F5D92" w:rsidRDefault="004C7DE5" w:rsidP="004C7DE5">
      <w:pPr>
        <w:tabs>
          <w:tab w:val="left" w:pos="156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25.12.2019</w:t>
      </w:r>
    </w:p>
    <w:sectPr w:rsidR="004C7DE5" w:rsidRPr="000F5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77"/>
    <w:rsid w:val="000F5D92"/>
    <w:rsid w:val="00316249"/>
    <w:rsid w:val="003D28A2"/>
    <w:rsid w:val="004C0BDE"/>
    <w:rsid w:val="004C7DE5"/>
    <w:rsid w:val="0059377B"/>
    <w:rsid w:val="008A1B0E"/>
    <w:rsid w:val="00970E02"/>
    <w:rsid w:val="009D02A7"/>
    <w:rsid w:val="00AE5F77"/>
    <w:rsid w:val="00B30EE6"/>
    <w:rsid w:val="00BF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2019-12-25T05:53:00Z</dcterms:created>
  <dcterms:modified xsi:type="dcterms:W3CDTF">2020-01-21T13:36:00Z</dcterms:modified>
</cp:coreProperties>
</file>