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84" w:rsidRPr="00214395" w:rsidRDefault="00A91D84" w:rsidP="00F441AD">
      <w:pPr>
        <w:spacing w:after="0"/>
        <w:jc w:val="center"/>
        <w:rPr>
          <w:rFonts w:ascii="Century Gothic" w:hAnsi="Century Gothic" w:cs="Charcoal CY"/>
          <w:b/>
          <w:sz w:val="24"/>
          <w:szCs w:val="24"/>
          <w:lang w:val="ru-RU"/>
        </w:rPr>
      </w:pPr>
      <w:r w:rsidRPr="00214395">
        <w:rPr>
          <w:rFonts w:ascii="Century Gothic" w:hAnsi="Century Gothic" w:cs="Charcoal CY"/>
          <w:b/>
          <w:sz w:val="24"/>
          <w:szCs w:val="24"/>
          <w:lang w:val="ru-RU"/>
        </w:rPr>
        <w:t xml:space="preserve">Институт дополнительного профессионального  образования </w:t>
      </w:r>
    </w:p>
    <w:p w:rsidR="00A91D84" w:rsidRPr="00214395" w:rsidRDefault="00A91D84" w:rsidP="00D51EAD">
      <w:pPr>
        <w:jc w:val="center"/>
        <w:rPr>
          <w:rFonts w:ascii="Century Gothic" w:hAnsi="Century Gothic" w:cs="Charcoal CY"/>
          <w:sz w:val="24"/>
          <w:szCs w:val="24"/>
          <w:lang w:val="ru-RU"/>
        </w:rPr>
      </w:pPr>
      <w:r w:rsidRPr="00214395">
        <w:rPr>
          <w:rFonts w:ascii="Century Gothic" w:hAnsi="Century Gothic" w:cs="Charcoal CY"/>
          <w:sz w:val="24"/>
          <w:szCs w:val="24"/>
          <w:lang w:val="ru-RU"/>
        </w:rPr>
        <w:t xml:space="preserve">Санкт–Петербургского государственного университета технологии и дизайна </w:t>
      </w:r>
    </w:p>
    <w:p w:rsidR="00A91D84" w:rsidRPr="00214395" w:rsidRDefault="00A91D84" w:rsidP="00D51EAD">
      <w:pPr>
        <w:spacing w:after="0"/>
        <w:jc w:val="center"/>
        <w:rPr>
          <w:rFonts w:ascii="Century Gothic" w:hAnsi="Century Gothic" w:cs="Charcoal CY"/>
          <w:sz w:val="24"/>
          <w:szCs w:val="24"/>
          <w:lang w:val="ru-RU"/>
        </w:rPr>
      </w:pPr>
      <w:r w:rsidRPr="00214395">
        <w:rPr>
          <w:rFonts w:ascii="Century Gothic" w:hAnsi="Century Gothic" w:cs="Charcoal CY"/>
          <w:sz w:val="24"/>
          <w:szCs w:val="24"/>
          <w:lang w:val="ru-RU"/>
        </w:rPr>
        <w:t>принимает документы на обучение</w:t>
      </w:r>
    </w:p>
    <w:p w:rsidR="00A91D84" w:rsidRPr="00214395" w:rsidRDefault="00A91D84" w:rsidP="00D51EAD">
      <w:pPr>
        <w:spacing w:after="0"/>
        <w:jc w:val="center"/>
        <w:rPr>
          <w:rFonts w:ascii="Century Gothic" w:hAnsi="Century Gothic"/>
          <w:b/>
          <w:sz w:val="24"/>
          <w:szCs w:val="24"/>
          <w:lang w:val="ru-RU"/>
        </w:rPr>
      </w:pPr>
      <w:r w:rsidRPr="00214395">
        <w:rPr>
          <w:rFonts w:ascii="Century Gothic" w:hAnsi="Century Gothic" w:cs="Charcoal CY"/>
          <w:sz w:val="24"/>
          <w:szCs w:val="24"/>
          <w:lang w:val="ru-RU"/>
        </w:rPr>
        <w:t xml:space="preserve"> по программе </w:t>
      </w:r>
      <w:r>
        <w:rPr>
          <w:rFonts w:ascii="Century Gothic" w:hAnsi="Century Gothic" w:cs="Charcoal CY"/>
          <w:sz w:val="24"/>
          <w:szCs w:val="24"/>
          <w:lang w:val="ru-RU"/>
        </w:rPr>
        <w:t>дополни</w:t>
      </w:r>
      <w:bookmarkStart w:id="0" w:name="_GoBack"/>
      <w:bookmarkEnd w:id="0"/>
      <w:r>
        <w:rPr>
          <w:rFonts w:ascii="Century Gothic" w:hAnsi="Century Gothic" w:cs="Charcoal CY"/>
          <w:sz w:val="24"/>
          <w:szCs w:val="24"/>
          <w:lang w:val="ru-RU"/>
        </w:rPr>
        <w:t>тельного образования</w:t>
      </w:r>
    </w:p>
    <w:p w:rsidR="00A91D84" w:rsidRPr="00214395" w:rsidRDefault="00A91D84" w:rsidP="004C135C">
      <w:pPr>
        <w:jc w:val="center"/>
        <w:rPr>
          <w:rFonts w:ascii="Century Gothic" w:hAnsi="Century Gothic"/>
          <w:b/>
          <w:sz w:val="24"/>
          <w:szCs w:val="24"/>
          <w:lang w:val="ru-RU"/>
        </w:rPr>
      </w:pPr>
      <w:r>
        <w:rPr>
          <w:noProof/>
          <w:lang w:val="ru-RU" w:eastAsia="ru-RU"/>
        </w:rPr>
        <w:pict>
          <v:rect id="Прямоугольник 2" o:spid="_x0000_s1026" style="position:absolute;left:0;text-align:left;margin-left:407.05pt;margin-top:2.25pt;width:170.1pt;height:171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" fillcolor="#d19394" stroked="f" strokeweight="2pt">
            <v:textbox>
              <w:txbxContent>
                <w:p w:rsidR="00A91D84" w:rsidRPr="008059C5" w:rsidRDefault="00A91D84" w:rsidP="00CA752C">
                  <w:pPr>
                    <w:rPr>
                      <w:rFonts w:ascii="Century Gothic" w:hAnsi="Century Gothic"/>
                      <w:color w:val="FFFFFF"/>
                      <w:sz w:val="44"/>
                      <w:szCs w:val="44"/>
                      <w:lang w:val="ru-RU"/>
                    </w:rPr>
                  </w:pPr>
                  <w:r w:rsidRPr="008059C5">
                    <w:rPr>
                      <w:rFonts w:ascii="Century Gothic" w:hAnsi="Century Gothic"/>
                      <w:color w:val="FFFFFF"/>
                      <w:sz w:val="44"/>
                      <w:szCs w:val="44"/>
                      <w:lang w:val="ru-RU"/>
                    </w:rPr>
                    <w:t>Искусство</w:t>
                  </w:r>
                </w:p>
                <w:p w:rsidR="00A91D84" w:rsidRPr="008059C5" w:rsidRDefault="00A91D84" w:rsidP="00CA752C">
                  <w:pPr>
                    <w:rPr>
                      <w:rFonts w:ascii="Century Gothic" w:hAnsi="Century Gothic"/>
                      <w:color w:val="FFFFFF"/>
                      <w:sz w:val="44"/>
                      <w:szCs w:val="44"/>
                      <w:lang w:val="ru-RU"/>
                    </w:rPr>
                  </w:pPr>
                  <w:r w:rsidRPr="008059C5">
                    <w:rPr>
                      <w:rFonts w:ascii="Century Gothic" w:hAnsi="Century Gothic"/>
                      <w:color w:val="FFFFFF"/>
                      <w:sz w:val="44"/>
                      <w:szCs w:val="44"/>
                      <w:lang w:val="ru-RU"/>
                    </w:rPr>
                    <w:t>фотографии</w:t>
                  </w:r>
                </w:p>
              </w:txbxContent>
            </v:textbox>
          </v:rect>
        </w:pict>
      </w:r>
      <w:r w:rsidRPr="008059C5">
        <w:rPr>
          <w:rFonts w:ascii="Century Gothic" w:hAnsi="Century Gothic"/>
          <w:b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80.5pt;height:197.25pt;visibility:visible">
            <v:imagedata r:id="rId7" o:title=""/>
          </v:shape>
        </w:pict>
      </w:r>
    </w:p>
    <w:p w:rsidR="00A91D84" w:rsidRPr="00214395" w:rsidRDefault="00A91D84" w:rsidP="00627117">
      <w:pPr>
        <w:spacing w:line="276" w:lineRule="auto"/>
        <w:ind w:right="-93"/>
        <w:rPr>
          <w:rFonts w:ascii="Century Gothic" w:hAnsi="Century Gothic"/>
          <w:color w:val="F2F2F2"/>
          <w:lang w:val="ru-RU"/>
        </w:rPr>
        <w:sectPr w:rsidR="00A91D84" w:rsidRPr="00214395" w:rsidSect="00627117">
          <w:headerReference w:type="default" r:id="rId8"/>
          <w:pgSz w:w="12240" w:h="15840" w:code="1"/>
          <w:pgMar w:top="426" w:right="333" w:bottom="284" w:left="284" w:header="360" w:footer="720" w:gutter="0"/>
          <w:cols w:space="720"/>
          <w:titlePg/>
          <w:docGrid w:linePitch="360"/>
        </w:sectPr>
      </w:pPr>
    </w:p>
    <w:p w:rsidR="00A91D84" w:rsidRPr="00214395" w:rsidRDefault="00A91D84" w:rsidP="002201ED">
      <w:pPr>
        <w:spacing w:after="0" w:line="276" w:lineRule="auto"/>
        <w:ind w:left="-142"/>
        <w:rPr>
          <w:rFonts w:ascii="Century Gothic" w:hAnsi="Century Gothic" w:cs="Geneva"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527A8A"/>
          <w:sz w:val="24"/>
          <w:szCs w:val="24"/>
          <w:lang w:val="ru-RU"/>
        </w:rPr>
        <w:t>Курс дает возможность</w:t>
      </w: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 xml:space="preserve">изучить основы цифровой съемки в натюрморте,  портрете, пейзаже,интерьере, концептуальном проекте, основы правильного построения кадра; </w:t>
      </w:r>
      <w:r>
        <w:rPr>
          <w:rFonts w:ascii="Century Gothic" w:hAnsi="Century Gothic" w:cs="Geneva"/>
          <w:color w:val="auto"/>
          <w:sz w:val="20"/>
          <w:szCs w:val="20"/>
          <w:lang w:val="ru-RU"/>
        </w:rPr>
        <w:t>освоить</w:t>
      </w: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 xml:space="preserve"> принципы  работы ссовременной </w:t>
      </w:r>
      <w:r>
        <w:rPr>
          <w:rFonts w:ascii="Century Gothic" w:hAnsi="Century Gothic" w:cs="Geneva"/>
          <w:color w:val="auto"/>
          <w:sz w:val="20"/>
          <w:szCs w:val="20"/>
          <w:lang w:val="ru-RU"/>
        </w:rPr>
        <w:t xml:space="preserve"> фототехникой</w:t>
      </w: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>; изучить существующие способы обработки фотографии с использованием современных компьютерных технологий; ознакомиться с принципами композиционно-художественного построения и средства</w:t>
      </w:r>
      <w:r>
        <w:rPr>
          <w:rFonts w:ascii="Century Gothic" w:hAnsi="Century Gothic" w:cs="Geneva"/>
          <w:color w:val="auto"/>
          <w:sz w:val="20"/>
          <w:szCs w:val="20"/>
          <w:lang w:val="ru-RU"/>
        </w:rPr>
        <w:t>ми</w:t>
      </w: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 xml:space="preserve"> гармонизации художественной формы в фотографии</w:t>
      </w:r>
      <w:r>
        <w:rPr>
          <w:rFonts w:ascii="Century Gothic" w:hAnsi="Century Gothic" w:cs="Geneva"/>
          <w:color w:val="auto"/>
          <w:sz w:val="20"/>
          <w:szCs w:val="20"/>
          <w:lang w:val="ru-RU"/>
        </w:rPr>
        <w:t>.</w:t>
      </w:r>
    </w:p>
    <w:p w:rsidR="00A91D84" w:rsidRPr="00214395" w:rsidRDefault="00A91D84" w:rsidP="002201ED">
      <w:pPr>
        <w:spacing w:before="240" w:after="0" w:line="276" w:lineRule="auto"/>
        <w:ind w:left="-142"/>
        <w:rPr>
          <w:rFonts w:ascii="Century Gothic" w:hAnsi="Century Gothic" w:cs="Geneva"/>
          <w:color w:val="527A8A"/>
          <w:sz w:val="24"/>
          <w:szCs w:val="24"/>
          <w:lang w:val="ru-RU"/>
        </w:rPr>
      </w:pPr>
      <w:r w:rsidRPr="00214395">
        <w:rPr>
          <w:rFonts w:ascii="Century Gothic" w:hAnsi="Century Gothic" w:cs="Geneva"/>
          <w:b/>
          <w:color w:val="527A8A"/>
          <w:sz w:val="24"/>
          <w:szCs w:val="24"/>
          <w:lang w:val="ru-RU"/>
        </w:rPr>
        <w:t>Основные дисциплины курса</w:t>
      </w:r>
      <w:r w:rsidRPr="00214395">
        <w:rPr>
          <w:rFonts w:ascii="Century Gothic" w:hAnsi="Century Gothic" w:cs="Geneva"/>
          <w:color w:val="527A8A"/>
          <w:sz w:val="24"/>
          <w:szCs w:val="24"/>
          <w:lang w:val="ru-RU"/>
        </w:rPr>
        <w:t>:</w:t>
      </w:r>
    </w:p>
    <w:p w:rsidR="00A91D84" w:rsidRPr="00214395" w:rsidRDefault="00A91D84" w:rsidP="002201ED">
      <w:pPr>
        <w:spacing w:after="0" w:line="276" w:lineRule="auto"/>
        <w:ind w:left="-142"/>
        <w:rPr>
          <w:rFonts w:ascii="Century Gothic" w:hAnsi="Century Gothic" w:cs="Geneva"/>
          <w:b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auto"/>
          <w:sz w:val="20"/>
          <w:szCs w:val="20"/>
          <w:lang w:val="ru-RU"/>
        </w:rPr>
        <w:t xml:space="preserve"> Модуль 1. Натюрморт (предметная съемка) 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постановка натюрморта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приемы работы со светом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виды предметной съемки</w:t>
      </w:r>
    </w:p>
    <w:p w:rsidR="00A91D84" w:rsidRPr="00214395" w:rsidRDefault="00A91D84" w:rsidP="002201ED">
      <w:pPr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обработка в компьютерных программах</w:t>
      </w:r>
    </w:p>
    <w:p w:rsidR="00A91D84" w:rsidRPr="00214395" w:rsidRDefault="00A91D84" w:rsidP="002201ED">
      <w:pPr>
        <w:spacing w:after="0" w:line="276" w:lineRule="auto"/>
        <w:ind w:left="-142"/>
        <w:rPr>
          <w:rFonts w:ascii="Century Gothic" w:hAnsi="Century Gothic" w:cs="Geneva"/>
          <w:b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auto"/>
          <w:sz w:val="20"/>
          <w:szCs w:val="20"/>
          <w:lang w:val="ru-RU"/>
        </w:rPr>
        <w:t xml:space="preserve">Модуль 2 . Пейзажная съемка 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виды пейзажной фотосъемки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принципы построения композиции, эффекты и приемы</w:t>
      </w:r>
    </w:p>
    <w:p w:rsidR="00A91D84" w:rsidRPr="00214395" w:rsidRDefault="00A91D84" w:rsidP="002201ED">
      <w:pPr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фотоколлаж</w:t>
      </w:r>
    </w:p>
    <w:p w:rsidR="00A91D84" w:rsidRPr="00214395" w:rsidRDefault="00A91D84" w:rsidP="002201ED">
      <w:pPr>
        <w:spacing w:after="0" w:line="276" w:lineRule="auto"/>
        <w:ind w:left="-142"/>
        <w:rPr>
          <w:rFonts w:ascii="Century Gothic" w:hAnsi="Century Gothic" w:cs="Geneva"/>
          <w:b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auto"/>
          <w:sz w:val="20"/>
          <w:szCs w:val="20"/>
          <w:lang w:val="ru-RU"/>
        </w:rPr>
        <w:t>Модуль З</w:t>
      </w:r>
      <w:r>
        <w:rPr>
          <w:rFonts w:ascii="Century Gothic" w:hAnsi="Century Gothic" w:cs="Geneva"/>
          <w:b/>
          <w:color w:val="auto"/>
          <w:sz w:val="20"/>
          <w:szCs w:val="20"/>
          <w:lang w:val="ru-RU"/>
        </w:rPr>
        <w:t>.</w:t>
      </w:r>
      <w:r w:rsidRPr="00214395">
        <w:rPr>
          <w:rFonts w:ascii="Century Gothic" w:hAnsi="Century Gothic" w:cs="Geneva"/>
          <w:b/>
          <w:color w:val="auto"/>
          <w:sz w:val="20"/>
          <w:szCs w:val="20"/>
          <w:lang w:val="ru-RU"/>
        </w:rPr>
        <w:t xml:space="preserve"> Интерьерная фотосъемка 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композиционные приемы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основные приемы обработки на компьютере интерьерной съемки</w:t>
      </w:r>
    </w:p>
    <w:p w:rsidR="00A91D84" w:rsidRPr="00214395" w:rsidRDefault="00A91D84" w:rsidP="002201ED">
      <w:pPr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работа со светом в интерьере</w:t>
      </w:r>
    </w:p>
    <w:p w:rsidR="00A91D84" w:rsidRPr="00214395" w:rsidRDefault="00A91D84" w:rsidP="002201ED">
      <w:pPr>
        <w:spacing w:after="0" w:line="276" w:lineRule="auto"/>
        <w:ind w:left="-142"/>
        <w:rPr>
          <w:rFonts w:ascii="Century Gothic" w:hAnsi="Century Gothic" w:cs="Geneva"/>
          <w:b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auto"/>
          <w:sz w:val="20"/>
          <w:szCs w:val="20"/>
          <w:lang w:val="ru-RU"/>
        </w:rPr>
        <w:t xml:space="preserve">Модуль 4. Концептуальная современная фотография 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принципы,стили и виды современной фотографии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приемы обработки фотографии</w:t>
      </w:r>
    </w:p>
    <w:p w:rsidR="00A91D84" w:rsidRPr="00214395" w:rsidRDefault="00A91D84" w:rsidP="002201ED">
      <w:pPr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работа над проектом</w:t>
      </w:r>
    </w:p>
    <w:p w:rsidR="00A91D84" w:rsidRPr="00567F25" w:rsidRDefault="00A91D84" w:rsidP="002201ED">
      <w:pPr>
        <w:spacing w:after="0" w:line="276" w:lineRule="auto"/>
        <w:ind w:left="-142"/>
        <w:rPr>
          <w:rFonts w:ascii="Century Gothic" w:hAnsi="Century Gothic" w:cs="Geneva"/>
          <w:b/>
          <w:color w:val="auto"/>
          <w:sz w:val="20"/>
          <w:szCs w:val="20"/>
          <w:lang w:val="ru-RU"/>
        </w:rPr>
      </w:pPr>
      <w:r w:rsidRPr="00567F25">
        <w:rPr>
          <w:rFonts w:ascii="Century Gothic" w:hAnsi="Century Gothic" w:cs="Geneva"/>
          <w:b/>
          <w:color w:val="auto"/>
          <w:sz w:val="20"/>
          <w:szCs w:val="20"/>
          <w:lang w:val="ru-RU"/>
        </w:rPr>
        <w:t>Модуль 5  Портретная, многофигурная, репортажная фотосъемки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основные принципы композиции , сходство и различие видов съемок</w:t>
      </w:r>
    </w:p>
    <w:p w:rsidR="00A91D84" w:rsidRPr="00CA752C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CA752C">
        <w:rPr>
          <w:rFonts w:ascii="Century Gothic" w:hAnsi="Century Gothic" w:cs="Geneva"/>
          <w:sz w:val="20"/>
          <w:szCs w:val="20"/>
          <w:lang w:val="ru-RU"/>
        </w:rPr>
        <w:t>работа со светом</w:t>
      </w:r>
    </w:p>
    <w:p w:rsidR="00A91D84" w:rsidRPr="00214395" w:rsidRDefault="00A91D84" w:rsidP="002201ED">
      <w:pPr>
        <w:spacing w:after="0"/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работа с моделью, с моделями</w:t>
      </w:r>
    </w:p>
    <w:p w:rsidR="00A91D84" w:rsidRDefault="00A91D84" w:rsidP="002201ED">
      <w:pPr>
        <w:ind w:left="-142"/>
        <w:rPr>
          <w:rFonts w:ascii="Century Gothic" w:hAnsi="Century Gothic" w:cs="Geneva"/>
          <w:sz w:val="20"/>
          <w:szCs w:val="20"/>
          <w:lang w:val="ru-RU"/>
        </w:rPr>
      </w:pPr>
      <w:r>
        <w:rPr>
          <w:rFonts w:ascii="Century Gothic" w:hAnsi="Century Gothic" w:cs="Geneva"/>
          <w:sz w:val="20"/>
          <w:szCs w:val="20"/>
          <w:lang w:val="ru-RU"/>
        </w:rPr>
        <w:t xml:space="preserve">- </w:t>
      </w:r>
      <w:r w:rsidRPr="00214395">
        <w:rPr>
          <w:rFonts w:ascii="Century Gothic" w:hAnsi="Century Gothic" w:cs="Geneva"/>
          <w:sz w:val="20"/>
          <w:szCs w:val="20"/>
          <w:lang w:val="ru-RU"/>
        </w:rPr>
        <w:t>репортажные съемки</w:t>
      </w:r>
    </w:p>
    <w:p w:rsidR="00A91D84" w:rsidRPr="002201ED" w:rsidRDefault="00A91D84" w:rsidP="002201ED">
      <w:pPr>
        <w:rPr>
          <w:rFonts w:ascii="Century Gothic" w:hAnsi="Century Gothic" w:cs="Geneva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527A8A"/>
          <w:sz w:val="24"/>
          <w:szCs w:val="24"/>
          <w:lang w:val="ru-RU"/>
        </w:rPr>
        <w:t>Срок обучения</w:t>
      </w: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>– 10 недель</w:t>
      </w:r>
    </w:p>
    <w:p w:rsidR="00A91D84" w:rsidRPr="00214395" w:rsidRDefault="00A91D84" w:rsidP="001C06E7">
      <w:pPr>
        <w:spacing w:before="24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527A8A"/>
          <w:sz w:val="24"/>
          <w:szCs w:val="24"/>
          <w:lang w:val="ru-RU"/>
        </w:rPr>
        <w:t>Режим занятий</w:t>
      </w: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>–2 раза в неделю с 18.30 до 21.30 по адресу: СПб,  Вознесенский пр., д.46</w:t>
      </w:r>
    </w:p>
    <w:p w:rsidR="00A91D84" w:rsidRPr="00214395" w:rsidRDefault="00A91D84" w:rsidP="001C06E7">
      <w:pPr>
        <w:spacing w:after="0" w:line="276" w:lineRule="auto"/>
        <w:rPr>
          <w:rFonts w:ascii="Century Gothic" w:hAnsi="Century Gothic" w:cs="Georgia"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527A8A"/>
          <w:sz w:val="24"/>
          <w:szCs w:val="24"/>
          <w:lang w:val="ru-RU"/>
        </w:rPr>
        <w:t>Стоимость обучения</w:t>
      </w:r>
      <w:r w:rsidRPr="00214395">
        <w:rPr>
          <w:rFonts w:ascii="Century Gothic" w:hAnsi="Century Gothic" w:cs="Geneva"/>
          <w:color w:val="007E39"/>
          <w:sz w:val="20"/>
          <w:szCs w:val="20"/>
          <w:lang w:val="ru-RU"/>
        </w:rPr>
        <w:t>–</w:t>
      </w:r>
    </w:p>
    <w:p w:rsidR="00A91D84" w:rsidRPr="00214395" w:rsidRDefault="00A91D84" w:rsidP="00214395">
      <w:pPr>
        <w:spacing w:after="0" w:line="276" w:lineRule="auto"/>
        <w:rPr>
          <w:rFonts w:ascii="Century Gothic" w:hAnsi="Century Gothic"/>
          <w:sz w:val="20"/>
          <w:szCs w:val="20"/>
          <w:lang w:val="ru-RU"/>
        </w:rPr>
      </w:pPr>
      <w:r w:rsidRPr="00567F25">
        <w:rPr>
          <w:rFonts w:ascii="Century Gothic" w:hAnsi="Century Gothic" w:cs="Georgia"/>
          <w:b/>
          <w:color w:val="auto"/>
          <w:sz w:val="20"/>
          <w:szCs w:val="20"/>
          <w:lang w:val="ru-RU"/>
        </w:rPr>
        <w:t>14500 руб.</w:t>
      </w:r>
      <w:r w:rsidRPr="00214395">
        <w:rPr>
          <w:rFonts w:ascii="Century Gothic" w:hAnsi="Century Gothic" w:cs="Georgia"/>
          <w:color w:val="auto"/>
          <w:sz w:val="20"/>
          <w:szCs w:val="20"/>
          <w:lang w:val="ru-RU"/>
        </w:rPr>
        <w:t xml:space="preserve"> (</w:t>
      </w:r>
      <w:r w:rsidRPr="00214395">
        <w:rPr>
          <w:rFonts w:ascii="Century Gothic" w:hAnsi="Century Gothic"/>
          <w:sz w:val="20"/>
          <w:szCs w:val="20"/>
          <w:lang w:val="ru-RU"/>
        </w:rPr>
        <w:t>исходя из количества слушателей не менее10 человек)</w:t>
      </w:r>
    </w:p>
    <w:p w:rsidR="00A91D84" w:rsidRPr="00214395" w:rsidRDefault="00A91D84" w:rsidP="001C06E7">
      <w:pPr>
        <w:spacing w:line="276" w:lineRule="auto"/>
        <w:rPr>
          <w:rFonts w:ascii="Century Gothic" w:hAnsi="Century Gothic"/>
          <w:sz w:val="20"/>
          <w:szCs w:val="20"/>
          <w:lang w:val="ru-RU"/>
        </w:rPr>
      </w:pPr>
      <w:r w:rsidRPr="00567F25">
        <w:rPr>
          <w:rFonts w:ascii="Century Gothic" w:hAnsi="Century Gothic"/>
          <w:b/>
          <w:sz w:val="20"/>
          <w:szCs w:val="20"/>
          <w:lang w:val="ru-RU"/>
        </w:rPr>
        <w:t>2900 руб.</w:t>
      </w:r>
      <w:r>
        <w:rPr>
          <w:rFonts w:ascii="Century Gothic" w:hAnsi="Century Gothic"/>
          <w:sz w:val="20"/>
          <w:szCs w:val="20"/>
          <w:lang w:val="ru-RU"/>
        </w:rPr>
        <w:t xml:space="preserve"> - стоимость обучения</w:t>
      </w:r>
      <w:r w:rsidRPr="00214395">
        <w:rPr>
          <w:rFonts w:ascii="Century Gothic" w:hAnsi="Century Gothic"/>
          <w:sz w:val="20"/>
          <w:szCs w:val="20"/>
          <w:lang w:val="ru-RU"/>
        </w:rPr>
        <w:t xml:space="preserve"> по одному из модулей курса </w:t>
      </w:r>
    </w:p>
    <w:p w:rsidR="00A91D84" w:rsidRPr="002201ED" w:rsidRDefault="00A91D84" w:rsidP="001C06E7">
      <w:pPr>
        <w:spacing w:before="24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527A8A"/>
          <w:sz w:val="24"/>
          <w:szCs w:val="24"/>
          <w:lang w:val="ru-RU"/>
        </w:rPr>
        <w:t>Выдаваемый документ</w:t>
      </w: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 xml:space="preserve">– </w:t>
      </w:r>
      <w:r>
        <w:rPr>
          <w:rFonts w:ascii="Century Gothic" w:hAnsi="Century Gothic" w:cs="Geneva"/>
          <w:color w:val="auto"/>
          <w:sz w:val="20"/>
          <w:szCs w:val="20"/>
          <w:lang w:val="ru-RU"/>
        </w:rPr>
        <w:t>удостоверение/сертификат</w:t>
      </w:r>
    </w:p>
    <w:p w:rsidR="00A91D84" w:rsidRDefault="00A91D84" w:rsidP="001C06E7">
      <w:pPr>
        <w:spacing w:after="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b/>
          <w:color w:val="527A8A"/>
          <w:sz w:val="24"/>
          <w:szCs w:val="24"/>
          <w:lang w:val="ru-RU"/>
        </w:rPr>
        <w:t>Начало обучения</w:t>
      </w: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>– по мере комплектования групп</w:t>
      </w:r>
    </w:p>
    <w:p w:rsidR="00A91D84" w:rsidRPr="00214395" w:rsidRDefault="00A91D84" w:rsidP="001C06E7">
      <w:pPr>
        <w:spacing w:after="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</w:p>
    <w:p w:rsidR="00A91D84" w:rsidRPr="00214395" w:rsidRDefault="00A91D84" w:rsidP="001C06E7">
      <w:pPr>
        <w:spacing w:line="276" w:lineRule="auto"/>
        <w:rPr>
          <w:rFonts w:ascii="Century Gothic" w:hAnsi="Century Gothic" w:cs="Geneva"/>
          <w:b/>
          <w:color w:val="C2857E"/>
          <w:sz w:val="24"/>
          <w:szCs w:val="24"/>
          <w:lang w:val="ru-RU"/>
        </w:rPr>
      </w:pPr>
      <w:r w:rsidRPr="00214395">
        <w:rPr>
          <w:rFonts w:ascii="Century Gothic" w:hAnsi="Century Gothic" w:cs="Geneva"/>
          <w:b/>
          <w:color w:val="C2857E"/>
          <w:sz w:val="24"/>
          <w:szCs w:val="24"/>
          <w:lang w:val="ru-RU"/>
        </w:rPr>
        <w:t>Документы принимаются по адресу:</w:t>
      </w:r>
    </w:p>
    <w:p w:rsidR="00A91D84" w:rsidRDefault="00A91D84" w:rsidP="001C06E7">
      <w:pPr>
        <w:spacing w:after="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>СПб, ул. Большая Морская, д. 18, каб. 206 (Центр переподг</w:t>
      </w:r>
      <w:r>
        <w:rPr>
          <w:rFonts w:ascii="Century Gothic" w:hAnsi="Century Gothic" w:cs="Geneva"/>
          <w:color w:val="auto"/>
          <w:sz w:val="20"/>
          <w:szCs w:val="20"/>
          <w:lang w:val="ru-RU"/>
        </w:rPr>
        <w:t>отовки и повышения квалификации</w:t>
      </w:r>
    </w:p>
    <w:p w:rsidR="00A91D84" w:rsidRPr="00214395" w:rsidRDefault="00A91D84" w:rsidP="001C06E7">
      <w:pPr>
        <w:spacing w:after="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>преподавателей)</w:t>
      </w:r>
    </w:p>
    <w:p w:rsidR="00A91D84" w:rsidRPr="00962482" w:rsidRDefault="00A91D84" w:rsidP="001C06E7">
      <w:pPr>
        <w:spacing w:after="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  <w:r w:rsidRPr="00214395">
        <w:rPr>
          <w:rFonts w:ascii="Century Gothic" w:hAnsi="Century Gothic" w:cs="Geneva"/>
          <w:color w:val="auto"/>
          <w:sz w:val="20"/>
          <w:szCs w:val="20"/>
          <w:lang w:val="ru-RU"/>
        </w:rPr>
        <w:t>Тел</w:t>
      </w:r>
      <w:r w:rsidRPr="00962482">
        <w:rPr>
          <w:rFonts w:ascii="Century Gothic" w:hAnsi="Century Gothic" w:cs="Geneva"/>
          <w:color w:val="auto"/>
          <w:sz w:val="20"/>
          <w:szCs w:val="20"/>
          <w:lang w:val="ru-RU"/>
        </w:rPr>
        <w:t>: (812) 315-06-47</w:t>
      </w:r>
    </w:p>
    <w:p w:rsidR="00A91D84" w:rsidRPr="00962482" w:rsidRDefault="00A91D84" w:rsidP="001C06E7">
      <w:pPr>
        <w:spacing w:after="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  <w:r>
        <w:rPr>
          <w:rFonts w:ascii="Century Gothic" w:hAnsi="Century Gothic" w:cs="Geneva"/>
          <w:color w:val="auto"/>
          <w:sz w:val="20"/>
          <w:szCs w:val="20"/>
        </w:rPr>
        <w:t>E</w:t>
      </w:r>
      <w:r w:rsidRPr="00962482">
        <w:rPr>
          <w:rFonts w:ascii="Century Gothic" w:hAnsi="Century Gothic" w:cs="Geneva"/>
          <w:color w:val="auto"/>
          <w:sz w:val="20"/>
          <w:szCs w:val="20"/>
          <w:lang w:val="ru-RU"/>
        </w:rPr>
        <w:t>-</w:t>
      </w:r>
      <w:r>
        <w:rPr>
          <w:rFonts w:ascii="Century Gothic" w:hAnsi="Century Gothic" w:cs="Geneva"/>
          <w:color w:val="auto"/>
          <w:sz w:val="20"/>
          <w:szCs w:val="20"/>
        </w:rPr>
        <w:t>mail</w:t>
      </w:r>
      <w:r w:rsidRPr="00962482">
        <w:rPr>
          <w:rFonts w:ascii="Century Gothic" w:hAnsi="Century Gothic" w:cs="Geneva"/>
          <w:color w:val="auto"/>
          <w:sz w:val="20"/>
          <w:szCs w:val="20"/>
          <w:lang w:val="ru-RU"/>
        </w:rPr>
        <w:t xml:space="preserve">: </w:t>
      </w:r>
      <w:r w:rsidRPr="002201ED">
        <w:rPr>
          <w:rFonts w:ascii="Century Gothic" w:hAnsi="Century Gothic" w:cs="Geneva"/>
          <w:color w:val="auto"/>
          <w:sz w:val="20"/>
          <w:szCs w:val="20"/>
        </w:rPr>
        <w:t>cppkpsutd</w:t>
      </w:r>
      <w:r w:rsidRPr="00962482">
        <w:rPr>
          <w:rFonts w:ascii="Century Gothic" w:hAnsi="Century Gothic" w:cs="Geneva"/>
          <w:color w:val="auto"/>
          <w:sz w:val="20"/>
          <w:szCs w:val="20"/>
          <w:lang w:val="ru-RU"/>
        </w:rPr>
        <w:t>@</w:t>
      </w:r>
      <w:r w:rsidRPr="002201ED">
        <w:rPr>
          <w:rFonts w:ascii="Century Gothic" w:hAnsi="Century Gothic" w:cs="Geneva"/>
          <w:color w:val="auto"/>
          <w:sz w:val="20"/>
          <w:szCs w:val="20"/>
        </w:rPr>
        <w:t>mail</w:t>
      </w:r>
      <w:r w:rsidRPr="00962482">
        <w:rPr>
          <w:rFonts w:ascii="Century Gothic" w:hAnsi="Century Gothic" w:cs="Geneva"/>
          <w:color w:val="auto"/>
          <w:sz w:val="20"/>
          <w:szCs w:val="20"/>
          <w:lang w:val="ru-RU"/>
        </w:rPr>
        <w:t>.</w:t>
      </w:r>
      <w:r w:rsidRPr="002201ED">
        <w:rPr>
          <w:rFonts w:ascii="Century Gothic" w:hAnsi="Century Gothic" w:cs="Geneva"/>
          <w:color w:val="auto"/>
          <w:sz w:val="20"/>
          <w:szCs w:val="20"/>
        </w:rPr>
        <w:t>ru</w:t>
      </w:r>
    </w:p>
    <w:p w:rsidR="00A91D84" w:rsidRPr="002201ED" w:rsidRDefault="00A91D84" w:rsidP="001C06E7">
      <w:pPr>
        <w:spacing w:after="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</w:pPr>
      <w:r w:rsidRPr="002201ED">
        <w:rPr>
          <w:rFonts w:ascii="Century Gothic" w:hAnsi="Century Gothic" w:cs="Geneva"/>
          <w:color w:val="auto"/>
          <w:sz w:val="20"/>
          <w:szCs w:val="20"/>
          <w:lang w:val="ru-RU"/>
        </w:rPr>
        <w:t xml:space="preserve">Сайт </w:t>
      </w:r>
      <w:r w:rsidRPr="002201ED">
        <w:rPr>
          <w:rFonts w:ascii="Century Gothic" w:hAnsi="Century Gothic" w:cs="Geneva"/>
          <w:color w:val="auto"/>
          <w:sz w:val="20"/>
          <w:szCs w:val="20"/>
        </w:rPr>
        <w:t>http</w:t>
      </w:r>
      <w:r w:rsidRPr="002201ED">
        <w:rPr>
          <w:rFonts w:ascii="Century Gothic" w:hAnsi="Century Gothic" w:cs="Geneva"/>
          <w:color w:val="auto"/>
          <w:sz w:val="20"/>
          <w:szCs w:val="20"/>
          <w:lang w:val="ru-RU"/>
        </w:rPr>
        <w:t>://</w:t>
      </w:r>
      <w:r w:rsidRPr="002201ED">
        <w:rPr>
          <w:rFonts w:ascii="Century Gothic" w:hAnsi="Century Gothic" w:cs="Geneva"/>
          <w:color w:val="auto"/>
          <w:sz w:val="20"/>
          <w:szCs w:val="20"/>
        </w:rPr>
        <w:t>cppkp</w:t>
      </w:r>
      <w:r w:rsidRPr="002201ED">
        <w:rPr>
          <w:rFonts w:ascii="Century Gothic" w:hAnsi="Century Gothic" w:cs="Geneva"/>
          <w:color w:val="auto"/>
          <w:sz w:val="20"/>
          <w:szCs w:val="20"/>
          <w:lang w:val="ru-RU"/>
        </w:rPr>
        <w:t>.</w:t>
      </w:r>
      <w:r w:rsidRPr="002201ED">
        <w:rPr>
          <w:rFonts w:ascii="Century Gothic" w:hAnsi="Century Gothic" w:cs="Geneva"/>
          <w:color w:val="auto"/>
          <w:sz w:val="20"/>
          <w:szCs w:val="20"/>
        </w:rPr>
        <w:t>sutd</w:t>
      </w:r>
      <w:r w:rsidRPr="002201ED">
        <w:rPr>
          <w:rFonts w:ascii="Century Gothic" w:hAnsi="Century Gothic" w:cs="Geneva"/>
          <w:color w:val="auto"/>
          <w:sz w:val="20"/>
          <w:szCs w:val="20"/>
          <w:lang w:val="ru-RU"/>
        </w:rPr>
        <w:t>.</w:t>
      </w:r>
      <w:r w:rsidRPr="002201ED">
        <w:rPr>
          <w:rFonts w:ascii="Century Gothic" w:hAnsi="Century Gothic" w:cs="Geneva"/>
          <w:color w:val="auto"/>
          <w:sz w:val="20"/>
          <w:szCs w:val="20"/>
        </w:rPr>
        <w:t>ru</w:t>
      </w:r>
    </w:p>
    <w:p w:rsidR="00A91D84" w:rsidRPr="002201ED" w:rsidRDefault="00A91D84" w:rsidP="001C06E7">
      <w:pPr>
        <w:spacing w:after="0" w:line="276" w:lineRule="auto"/>
        <w:rPr>
          <w:rFonts w:ascii="Century Gothic" w:hAnsi="Century Gothic" w:cs="Geneva"/>
          <w:color w:val="auto"/>
          <w:sz w:val="20"/>
          <w:szCs w:val="20"/>
          <w:lang w:val="ru-RU"/>
        </w:rPr>
        <w:sectPr w:rsidR="00A91D84" w:rsidRPr="002201ED" w:rsidSect="00962482">
          <w:type w:val="continuous"/>
          <w:pgSz w:w="12240" w:h="15840" w:code="1"/>
          <w:pgMar w:top="284" w:right="576" w:bottom="142" w:left="576" w:header="360" w:footer="720" w:gutter="0"/>
          <w:cols w:num="2" w:space="145" w:equalWidth="0">
            <w:col w:w="7598" w:space="145"/>
            <w:col w:w="3345"/>
          </w:cols>
          <w:titlePg/>
          <w:docGrid w:linePitch="360"/>
        </w:sectPr>
      </w:pPr>
      <w:r>
        <w:rPr>
          <w:rFonts w:ascii="Century Gothic" w:hAnsi="Century Gothic" w:cs="Geneva"/>
          <w:color w:val="auto"/>
          <w:sz w:val="20"/>
          <w:szCs w:val="20"/>
          <w:lang w:val="ru-RU"/>
        </w:rPr>
        <w:t xml:space="preserve">Группа ВК: </w:t>
      </w:r>
      <w:r w:rsidRPr="00083CF9">
        <w:rPr>
          <w:rFonts w:ascii="Century Gothic" w:hAnsi="Century Gothic" w:cs="Geneva"/>
          <w:sz w:val="20"/>
          <w:szCs w:val="20"/>
        </w:rPr>
        <w:t>http</w:t>
      </w:r>
      <w:r w:rsidRPr="00083CF9">
        <w:rPr>
          <w:rFonts w:ascii="Century Gothic" w:hAnsi="Century Gothic" w:cs="Geneva"/>
          <w:sz w:val="20"/>
          <w:szCs w:val="20"/>
          <w:lang w:val="ru-RU"/>
        </w:rPr>
        <w:t>://</w:t>
      </w:r>
      <w:r w:rsidRPr="00083CF9">
        <w:rPr>
          <w:rFonts w:ascii="Century Gothic" w:hAnsi="Century Gothic" w:cs="Geneva"/>
          <w:sz w:val="20"/>
          <w:szCs w:val="20"/>
        </w:rPr>
        <w:t>vk</w:t>
      </w:r>
      <w:r w:rsidRPr="00083CF9">
        <w:rPr>
          <w:rFonts w:ascii="Century Gothic" w:hAnsi="Century Gothic" w:cs="Geneva"/>
          <w:sz w:val="20"/>
          <w:szCs w:val="20"/>
          <w:lang w:val="ru-RU"/>
        </w:rPr>
        <w:t>.</w:t>
      </w:r>
      <w:r w:rsidRPr="00083CF9">
        <w:rPr>
          <w:rFonts w:ascii="Century Gothic" w:hAnsi="Century Gothic" w:cs="Geneva"/>
          <w:sz w:val="20"/>
          <w:szCs w:val="20"/>
        </w:rPr>
        <w:t>com</w:t>
      </w:r>
      <w:r w:rsidRPr="00083CF9">
        <w:rPr>
          <w:rFonts w:ascii="Century Gothic" w:hAnsi="Century Gothic" w:cs="Geneva"/>
          <w:sz w:val="20"/>
          <w:szCs w:val="20"/>
          <w:lang w:val="ru-RU"/>
        </w:rPr>
        <w:t>/</w:t>
      </w:r>
      <w:r>
        <w:rPr>
          <w:rFonts w:ascii="Century Gothic" w:hAnsi="Century Gothic" w:cs="Geneva"/>
          <w:sz w:val="20"/>
          <w:szCs w:val="20"/>
        </w:rPr>
        <w:t>cppkp</w:t>
      </w:r>
    </w:p>
    <w:p w:rsidR="00A91D84" w:rsidRPr="002201ED" w:rsidRDefault="00A91D84" w:rsidP="00910315">
      <w:pPr>
        <w:spacing w:after="100" w:afterAutospacing="1"/>
        <w:rPr>
          <w:rFonts w:ascii="Century Gothic" w:hAnsi="Century Gothic" w:cs="Geneva"/>
          <w:color w:val="auto"/>
          <w:sz w:val="20"/>
          <w:szCs w:val="20"/>
          <w:lang w:val="ru-RU"/>
        </w:rPr>
      </w:pPr>
    </w:p>
    <w:sectPr w:rsidR="00A91D84" w:rsidRPr="002201ED" w:rsidSect="00222F95">
      <w:type w:val="continuous"/>
      <w:pgSz w:w="12240" w:h="15840" w:code="1"/>
      <w:pgMar w:top="284" w:right="576" w:bottom="142" w:left="576" w:header="360" w:footer="720" w:gutter="0"/>
      <w:cols w:num="2" w:space="0" w:equalWidth="0">
        <w:col w:w="7258" w:space="0"/>
        <w:col w:w="383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84" w:rsidRDefault="00A91D84">
      <w:pPr>
        <w:spacing w:after="0"/>
      </w:pPr>
      <w:r>
        <w:separator/>
      </w:r>
    </w:p>
    <w:p w:rsidR="00A91D84" w:rsidRDefault="00A91D84"/>
    <w:p w:rsidR="00A91D84" w:rsidRDefault="00A91D84"/>
  </w:endnote>
  <w:endnote w:type="continuationSeparator" w:id="1">
    <w:p w:rsidR="00A91D84" w:rsidRDefault="00A91D84">
      <w:pPr>
        <w:spacing w:after="0"/>
      </w:pPr>
      <w:r>
        <w:continuationSeparator/>
      </w:r>
    </w:p>
    <w:p w:rsidR="00A91D84" w:rsidRDefault="00A91D84"/>
    <w:p w:rsidR="00A91D84" w:rsidRDefault="00A91D8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vantGardeC">
    <w:altName w:val="Gabriola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Genev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harcoal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84" w:rsidRDefault="00A91D84">
      <w:pPr>
        <w:spacing w:after="0"/>
      </w:pPr>
      <w:r>
        <w:separator/>
      </w:r>
    </w:p>
    <w:p w:rsidR="00A91D84" w:rsidRDefault="00A91D84"/>
    <w:p w:rsidR="00A91D84" w:rsidRDefault="00A91D84"/>
  </w:footnote>
  <w:footnote w:type="continuationSeparator" w:id="1">
    <w:p w:rsidR="00A91D84" w:rsidRDefault="00A91D84">
      <w:pPr>
        <w:spacing w:after="0"/>
      </w:pPr>
      <w:r>
        <w:continuationSeparator/>
      </w:r>
    </w:p>
    <w:p w:rsidR="00A91D84" w:rsidRDefault="00A91D84"/>
    <w:p w:rsidR="00A91D84" w:rsidRDefault="00A91D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3" w:type="pct"/>
      <w:jc w:val="center"/>
      <w:tblCellMar>
        <w:left w:w="0" w:type="dxa"/>
        <w:right w:w="0" w:type="dxa"/>
      </w:tblCellMar>
      <w:tblLook w:val="00A0"/>
    </w:tblPr>
    <w:tblGrid>
      <w:gridCol w:w="6023"/>
      <w:gridCol w:w="6025"/>
    </w:tblGrid>
    <w:tr w:rsidR="00A91D84" w:rsidRPr="008059C5" w:rsidTr="008059C5">
      <w:trPr>
        <w:jc w:val="center"/>
      </w:trPr>
      <w:tc>
        <w:tcPr>
          <w:tcW w:w="5746" w:type="dxa"/>
        </w:tcPr>
        <w:p w:rsidR="00A91D84" w:rsidRPr="008059C5" w:rsidRDefault="00A91D84" w:rsidP="00533B2E">
          <w:pPr>
            <w:pStyle w:val="Header"/>
            <w:rPr>
              <w:szCs w:val="24"/>
              <w:lang w:val="ru-RU"/>
            </w:rPr>
          </w:pPr>
        </w:p>
      </w:tc>
      <w:tc>
        <w:tcPr>
          <w:tcW w:w="5748" w:type="dxa"/>
        </w:tcPr>
        <w:p w:rsidR="00A91D84" w:rsidRPr="008059C5" w:rsidRDefault="00A91D84" w:rsidP="008059C5">
          <w:pPr>
            <w:pStyle w:val="Header"/>
            <w:jc w:val="right"/>
            <w:rPr>
              <w:rStyle w:val="PageNumber"/>
              <w:szCs w:val="24"/>
              <w:lang w:val="ru-RU"/>
            </w:rPr>
          </w:pPr>
          <w:r w:rsidRPr="008059C5">
            <w:rPr>
              <w:rStyle w:val="PageNumber"/>
              <w:szCs w:val="24"/>
              <w:lang w:val="ru-RU"/>
            </w:rPr>
            <w:fldChar w:fldCharType="begin"/>
          </w:r>
          <w:r w:rsidRPr="008059C5">
            <w:rPr>
              <w:rStyle w:val="PageNumber"/>
              <w:szCs w:val="24"/>
              <w:lang w:val="ru-RU"/>
            </w:rPr>
            <w:instrText xml:space="preserve"> PAGE   \* MERGEFORMAT </w:instrText>
          </w:r>
          <w:r w:rsidRPr="008059C5">
            <w:rPr>
              <w:rStyle w:val="PageNumber"/>
              <w:szCs w:val="24"/>
              <w:lang w:val="ru-RU"/>
            </w:rPr>
            <w:fldChar w:fldCharType="separate"/>
          </w:r>
          <w:r w:rsidRPr="008059C5">
            <w:rPr>
              <w:rStyle w:val="PageNumber"/>
              <w:noProof/>
              <w:szCs w:val="24"/>
              <w:lang w:val="ru-RU"/>
            </w:rPr>
            <w:t>2</w:t>
          </w:r>
          <w:r w:rsidRPr="008059C5">
            <w:rPr>
              <w:rStyle w:val="PageNumber"/>
              <w:szCs w:val="24"/>
              <w:lang w:val="ru-RU"/>
            </w:rPr>
            <w:fldChar w:fldCharType="end"/>
          </w:r>
        </w:p>
      </w:tc>
    </w:tr>
  </w:tbl>
  <w:p w:rsidR="00A91D84" w:rsidRPr="00564C88" w:rsidRDefault="00A91D84">
    <w:pPr>
      <w:pStyle w:val="NoSpacing"/>
      <w:ind w:left="-218"/>
      <w:rPr>
        <w:lang w:val="ru-RU"/>
      </w:rPr>
    </w:pPr>
  </w:p>
  <w:p w:rsidR="00A91D84" w:rsidRPr="00564C88" w:rsidRDefault="00A91D84">
    <w:pPr>
      <w:pStyle w:val="NoSpacing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71B46930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FF5C0B"/>
      </w:rPr>
    </w:lvl>
  </w:abstractNum>
  <w:abstractNum w:abstractNumId="3">
    <w:nsid w:val="058B52FB"/>
    <w:multiLevelType w:val="hybridMultilevel"/>
    <w:tmpl w:val="542E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FFA8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03269"/>
    <w:multiLevelType w:val="hybridMultilevel"/>
    <w:tmpl w:val="4C9E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154F2"/>
    <w:multiLevelType w:val="hybridMultilevel"/>
    <w:tmpl w:val="456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6269"/>
    <w:multiLevelType w:val="hybridMultilevel"/>
    <w:tmpl w:val="2A1E138A"/>
    <w:lvl w:ilvl="0" w:tplc="959AA600">
      <w:numFmt w:val="bullet"/>
      <w:lvlText w:val="-"/>
      <w:lvlJc w:val="left"/>
      <w:pPr>
        <w:ind w:left="720" w:hanging="360"/>
      </w:pPr>
      <w:rPr>
        <w:rFonts w:ascii="AvantGardeC" w:eastAsia="Times New Roman" w:hAnsi="AvantGarde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156DC"/>
    <w:multiLevelType w:val="hybridMultilevel"/>
    <w:tmpl w:val="26B0BB92"/>
    <w:lvl w:ilvl="0" w:tplc="AA864FE2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F0914"/>
    <w:multiLevelType w:val="hybridMultilevel"/>
    <w:tmpl w:val="8DEE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02545"/>
    <w:multiLevelType w:val="hybridMultilevel"/>
    <w:tmpl w:val="BAE8F4DE"/>
    <w:lvl w:ilvl="0" w:tplc="FAC88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B4109"/>
    <w:multiLevelType w:val="hybridMultilevel"/>
    <w:tmpl w:val="9F04E856"/>
    <w:lvl w:ilvl="0" w:tplc="959AA600">
      <w:numFmt w:val="bullet"/>
      <w:lvlText w:val="-"/>
      <w:lvlJc w:val="left"/>
      <w:pPr>
        <w:ind w:left="720" w:hanging="360"/>
      </w:pPr>
      <w:rPr>
        <w:rFonts w:ascii="AvantGardeC" w:eastAsia="Times New Roman" w:hAnsi="AvantGarde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7093B"/>
    <w:multiLevelType w:val="hybridMultilevel"/>
    <w:tmpl w:val="D6503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B3D0A"/>
    <w:multiLevelType w:val="hybridMultilevel"/>
    <w:tmpl w:val="DBD2C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2"/>
  </w:num>
  <w:num w:numId="13">
    <w:abstractNumId w:val="4"/>
  </w:num>
  <w:num w:numId="14">
    <w:abstractNumId w:val="10"/>
  </w:num>
  <w:num w:numId="15">
    <w:abstractNumId w:val="4"/>
  </w:num>
  <w:num w:numId="16">
    <w:abstractNumId w:val="3"/>
  </w:num>
  <w:num w:numId="17">
    <w:abstractNumId w:val="6"/>
  </w:num>
  <w:num w:numId="18">
    <w:abstractNumId w:val="5"/>
  </w:num>
  <w:num w:numId="19">
    <w:abstractNumId w:val="12"/>
  </w:num>
  <w:num w:numId="20">
    <w:abstractNumId w:val="9"/>
  </w:num>
  <w:num w:numId="21">
    <w:abstractNumId w:val="13"/>
  </w:num>
  <w:num w:numId="22">
    <w:abstractNumId w:val="8"/>
  </w:num>
  <w:num w:numId="23">
    <w:abstractNumId w:val="11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displayBackgroundShape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7A"/>
    <w:rsid w:val="00001997"/>
    <w:rsid w:val="0001065E"/>
    <w:rsid w:val="00031733"/>
    <w:rsid w:val="00083CF9"/>
    <w:rsid w:val="0009557A"/>
    <w:rsid w:val="000A0469"/>
    <w:rsid w:val="000B6825"/>
    <w:rsid w:val="0013357D"/>
    <w:rsid w:val="001801D7"/>
    <w:rsid w:val="001C06E7"/>
    <w:rsid w:val="001D75EE"/>
    <w:rsid w:val="00214395"/>
    <w:rsid w:val="002201ED"/>
    <w:rsid w:val="00222F95"/>
    <w:rsid w:val="00223714"/>
    <w:rsid w:val="002D2B4D"/>
    <w:rsid w:val="003044B7"/>
    <w:rsid w:val="003076DB"/>
    <w:rsid w:val="0035391E"/>
    <w:rsid w:val="00374E75"/>
    <w:rsid w:val="003A77FC"/>
    <w:rsid w:val="003B3CCA"/>
    <w:rsid w:val="00406419"/>
    <w:rsid w:val="00424A70"/>
    <w:rsid w:val="00450CEE"/>
    <w:rsid w:val="00466624"/>
    <w:rsid w:val="004C135C"/>
    <w:rsid w:val="004F350B"/>
    <w:rsid w:val="005159D0"/>
    <w:rsid w:val="00517C76"/>
    <w:rsid w:val="0052032F"/>
    <w:rsid w:val="00521844"/>
    <w:rsid w:val="00533B2E"/>
    <w:rsid w:val="00564C88"/>
    <w:rsid w:val="00567F25"/>
    <w:rsid w:val="00600236"/>
    <w:rsid w:val="00621C20"/>
    <w:rsid w:val="00627117"/>
    <w:rsid w:val="006467F1"/>
    <w:rsid w:val="006628FE"/>
    <w:rsid w:val="006A2C31"/>
    <w:rsid w:val="006F2E17"/>
    <w:rsid w:val="0072272F"/>
    <w:rsid w:val="00731634"/>
    <w:rsid w:val="0074506A"/>
    <w:rsid w:val="00763B2D"/>
    <w:rsid w:val="00776D73"/>
    <w:rsid w:val="00797CD0"/>
    <w:rsid w:val="007A322D"/>
    <w:rsid w:val="007B1840"/>
    <w:rsid w:val="008059C5"/>
    <w:rsid w:val="00853AC7"/>
    <w:rsid w:val="0087203D"/>
    <w:rsid w:val="008D1126"/>
    <w:rsid w:val="00910315"/>
    <w:rsid w:val="00921988"/>
    <w:rsid w:val="0094221F"/>
    <w:rsid w:val="00962482"/>
    <w:rsid w:val="0097562E"/>
    <w:rsid w:val="00976328"/>
    <w:rsid w:val="00984821"/>
    <w:rsid w:val="009A3B87"/>
    <w:rsid w:val="009C215F"/>
    <w:rsid w:val="009E0AA1"/>
    <w:rsid w:val="009E727B"/>
    <w:rsid w:val="009F6A50"/>
    <w:rsid w:val="00A02461"/>
    <w:rsid w:val="00A42756"/>
    <w:rsid w:val="00A440DE"/>
    <w:rsid w:val="00A61E85"/>
    <w:rsid w:val="00A91D84"/>
    <w:rsid w:val="00AA7FBF"/>
    <w:rsid w:val="00AB387B"/>
    <w:rsid w:val="00AB5B8E"/>
    <w:rsid w:val="00AB5D87"/>
    <w:rsid w:val="00B020C8"/>
    <w:rsid w:val="00B263B9"/>
    <w:rsid w:val="00B645FC"/>
    <w:rsid w:val="00BC1F2B"/>
    <w:rsid w:val="00C119F9"/>
    <w:rsid w:val="00C77E61"/>
    <w:rsid w:val="00C84BC9"/>
    <w:rsid w:val="00CA752C"/>
    <w:rsid w:val="00CD460F"/>
    <w:rsid w:val="00D455A0"/>
    <w:rsid w:val="00D51EAD"/>
    <w:rsid w:val="00DC731D"/>
    <w:rsid w:val="00DD542C"/>
    <w:rsid w:val="00E25044"/>
    <w:rsid w:val="00E3181B"/>
    <w:rsid w:val="00E42DFE"/>
    <w:rsid w:val="00E712F2"/>
    <w:rsid w:val="00EC7247"/>
    <w:rsid w:val="00F1309C"/>
    <w:rsid w:val="00F441AD"/>
    <w:rsid w:val="00F90F33"/>
    <w:rsid w:val="00FB2683"/>
    <w:rsid w:val="00FD2CBA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F33"/>
    <w:pPr>
      <w:spacing w:after="180"/>
    </w:pPr>
    <w:rPr>
      <w:color w:val="262626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0F33"/>
    <w:pPr>
      <w:keepNext/>
      <w:keepLines/>
      <w:spacing w:before="480" w:after="0"/>
      <w:outlineLvl w:val="0"/>
    </w:pPr>
    <w:rPr>
      <w:rFonts w:ascii="Trebuchet MS" w:eastAsia="MS Gothic" w:hAnsi="Trebuchet MS"/>
      <w:bCs/>
      <w:color w:val="000000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0F33"/>
    <w:pPr>
      <w:keepNext/>
      <w:keepLines/>
      <w:spacing w:before="120" w:after="0"/>
      <w:outlineLvl w:val="1"/>
    </w:pPr>
    <w:rPr>
      <w:rFonts w:ascii="Trebuchet MS" w:eastAsia="MS Gothic" w:hAnsi="Trebuchet MS"/>
      <w:bCs/>
      <w:color w:val="FF5C0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0F33"/>
    <w:pPr>
      <w:keepNext/>
      <w:keepLines/>
      <w:spacing w:before="200" w:after="0"/>
      <w:outlineLvl w:val="2"/>
    </w:pPr>
    <w:rPr>
      <w:rFonts w:ascii="Trebuchet MS" w:eastAsia="MS Gothic" w:hAnsi="Trebuchet MS"/>
      <w:bCs/>
      <w:color w:val="000000"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0F33"/>
    <w:pPr>
      <w:keepNext/>
      <w:keepLines/>
      <w:spacing w:after="0"/>
      <w:ind w:left="216"/>
      <w:outlineLvl w:val="3"/>
    </w:pPr>
    <w:rPr>
      <w:rFonts w:eastAsia="MS Gothic"/>
      <w:bCs/>
      <w:iCs/>
      <w:caps/>
      <w:color w:val="FFFF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0F33"/>
    <w:pPr>
      <w:keepNext/>
      <w:keepLines/>
      <w:spacing w:before="120" w:after="0"/>
      <w:outlineLvl w:val="4"/>
    </w:pPr>
    <w:rPr>
      <w:rFonts w:eastAsia="MS Gothic"/>
      <w:caps/>
      <w:sz w:val="1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0F33"/>
    <w:pPr>
      <w:keepNext/>
      <w:keepLines/>
      <w:spacing w:before="200" w:after="0"/>
      <w:outlineLvl w:val="5"/>
    </w:pPr>
    <w:rPr>
      <w:rFonts w:ascii="Trebuchet MS" w:eastAsia="MS Gothic" w:hAnsi="Trebuchet MS"/>
      <w:i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F33"/>
    <w:rPr>
      <w:rFonts w:ascii="Trebuchet MS" w:eastAsia="MS Gothic" w:hAnsi="Trebuchet MS" w:cs="Times New Roman"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0F33"/>
    <w:rPr>
      <w:rFonts w:ascii="Trebuchet MS" w:eastAsia="MS Gothic" w:hAnsi="Trebuchet MS" w:cs="Times New Roman"/>
      <w:bCs/>
      <w:color w:val="FF5C0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0F33"/>
    <w:rPr>
      <w:rFonts w:ascii="Trebuchet MS" w:eastAsia="MS Gothic" w:hAnsi="Trebuchet MS" w:cs="Times New Roman"/>
      <w:bCs/>
      <w:color w:val="000000"/>
      <w:sz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0F33"/>
    <w:rPr>
      <w:rFonts w:eastAsia="MS Gothic" w:cs="Times New Roman"/>
      <w:bCs/>
      <w:iCs/>
      <w:caps/>
      <w:color w:val="FFFFFF"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0F33"/>
    <w:rPr>
      <w:rFonts w:eastAsia="MS Gothic" w:cs="Times New Roman"/>
      <w:caps/>
      <w:color w:val="262626"/>
      <w:sz w:val="1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0F33"/>
    <w:rPr>
      <w:rFonts w:ascii="Trebuchet MS" w:eastAsia="MS Gothic" w:hAnsi="Trebuchet MS" w:cs="Times New Roman"/>
      <w:iCs/>
      <w:color w:val="262626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F90F33"/>
    <w:pPr>
      <w:spacing w:before="300" w:after="0"/>
      <w:ind w:right="216"/>
      <w:contextualSpacing/>
      <w:jc w:val="right"/>
    </w:pPr>
    <w:rPr>
      <w:rFonts w:ascii="Trebuchet MS" w:eastAsia="MS Gothic" w:hAnsi="Trebuchet MS"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90F33"/>
    <w:rPr>
      <w:rFonts w:ascii="Trebuchet MS" w:eastAsia="MS Gothic" w:hAnsi="Trebuchet MS" w:cs="Times New Roman"/>
      <w:color w:val="FFFFF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0F33"/>
    <w:pPr>
      <w:numPr>
        <w:ilvl w:val="1"/>
      </w:numPr>
      <w:ind w:right="216"/>
      <w:jc w:val="right"/>
    </w:pPr>
    <w:rPr>
      <w:rFonts w:ascii="Trebuchet MS" w:eastAsia="MS Gothic" w:hAnsi="Trebuchet MS"/>
      <w:iCs/>
      <w:color w:val="FFFFFF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0F33"/>
    <w:rPr>
      <w:rFonts w:ascii="Trebuchet MS" w:eastAsia="MS Gothic" w:hAnsi="Trebuchet MS" w:cs="Times New Roman"/>
      <w:iCs/>
      <w:color w:val="FFFFFF"/>
      <w:spacing w:val="15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90F33"/>
    <w:pPr>
      <w:spacing w:after="200"/>
    </w:pPr>
    <w:rPr>
      <w:b/>
      <w:bCs/>
      <w:i/>
      <w:color w:val="FFFFFF"/>
      <w:sz w:val="16"/>
      <w:szCs w:val="18"/>
    </w:rPr>
  </w:style>
  <w:style w:type="character" w:styleId="Emphasis">
    <w:name w:val="Emphasis"/>
    <w:aliases w:val="Знак Знак3 Char"/>
    <w:basedOn w:val="DefaultParagraphFont"/>
    <w:uiPriority w:val="99"/>
    <w:qFormat/>
    <w:rsid w:val="00F90F33"/>
    <w:rPr>
      <w:rFonts w:ascii="Trebuchet MS" w:hAnsi="Trebuchet MS" w:cs="Times New Roman"/>
      <w:iCs/>
      <w:color w:val="FF5C0B"/>
      <w:sz w:val="16"/>
    </w:rPr>
  </w:style>
  <w:style w:type="character" w:styleId="PageNumber">
    <w:name w:val="page number"/>
    <w:aliases w:val="Subtitle Char2,Subtitle Char1 Char1"/>
    <w:basedOn w:val="DefaultParagraphFont"/>
    <w:uiPriority w:val="99"/>
    <w:rsid w:val="00F90F33"/>
    <w:rPr>
      <w:rFonts w:ascii="Corbel" w:hAnsi="Corbel" w:cs="Times New Roman"/>
      <w:color w:val="FF5C0B"/>
      <w:sz w:val="20"/>
    </w:rPr>
  </w:style>
  <w:style w:type="paragraph" w:styleId="Header">
    <w:name w:val="header"/>
    <w:aliases w:val="Знак Знак3"/>
    <w:basedOn w:val="Normal"/>
    <w:link w:val="HeaderChar"/>
    <w:uiPriority w:val="99"/>
    <w:rsid w:val="00F90F33"/>
    <w:pPr>
      <w:spacing w:after="60"/>
    </w:pPr>
    <w:rPr>
      <w:caps/>
      <w:color w:val="FF5C0B"/>
      <w:sz w:val="20"/>
    </w:rPr>
  </w:style>
  <w:style w:type="character" w:customStyle="1" w:styleId="HeaderChar">
    <w:name w:val="Header Char"/>
    <w:aliases w:val="Знак Знак3 Char1"/>
    <w:basedOn w:val="DefaultParagraphFont"/>
    <w:link w:val="Header"/>
    <w:uiPriority w:val="99"/>
    <w:locked/>
    <w:rsid w:val="00F90F33"/>
    <w:rPr>
      <w:rFonts w:cs="Times New Roman"/>
      <w:caps/>
      <w:color w:val="FF5C0B"/>
      <w:sz w:val="20"/>
    </w:rPr>
  </w:style>
  <w:style w:type="paragraph" w:customStyle="1" w:styleId="a">
    <w:name w:val="Имя"/>
    <w:basedOn w:val="Normal"/>
    <w:uiPriority w:val="99"/>
    <w:rsid w:val="00F90F33"/>
    <w:rPr>
      <w:color w:val="404040"/>
      <w:sz w:val="22"/>
    </w:rPr>
  </w:style>
  <w:style w:type="paragraph" w:customStyle="1" w:styleId="a0">
    <w:name w:val="Текст таблицы на боковой полосе"/>
    <w:basedOn w:val="Normal"/>
    <w:uiPriority w:val="99"/>
    <w:rsid w:val="00F90F33"/>
    <w:rPr>
      <w:sz w:val="16"/>
    </w:rPr>
  </w:style>
  <w:style w:type="paragraph" w:customStyle="1" w:styleId="a1">
    <w:name w:val="Контактные данные"/>
    <w:basedOn w:val="Normal"/>
    <w:uiPriority w:val="99"/>
    <w:rsid w:val="00F90F33"/>
    <w:pPr>
      <w:spacing w:after="120"/>
    </w:pPr>
    <w:rPr>
      <w:color w:val="808080"/>
      <w:sz w:val="16"/>
      <w:lang w:val="fr-FR"/>
    </w:rPr>
  </w:style>
  <w:style w:type="paragraph" w:customStyle="1" w:styleId="2">
    <w:name w:val="Подпись 2"/>
    <w:basedOn w:val="Normal"/>
    <w:uiPriority w:val="99"/>
    <w:rsid w:val="00F90F33"/>
    <w:pPr>
      <w:spacing w:after="0"/>
    </w:pPr>
    <w:rPr>
      <w:i/>
      <w:color w:val="7F7F7F"/>
      <w:sz w:val="16"/>
    </w:rPr>
  </w:style>
  <w:style w:type="paragraph" w:customStyle="1" w:styleId="a2">
    <w:name w:val="Выноска"/>
    <w:basedOn w:val="Normal"/>
    <w:uiPriority w:val="99"/>
    <w:rsid w:val="00F90F33"/>
    <w:pPr>
      <w:spacing w:before="40" w:after="0"/>
      <w:ind w:left="-216"/>
    </w:pPr>
    <w:rPr>
      <w:rFonts w:ascii="Trebuchet MS" w:hAnsi="Trebuchet MS"/>
      <w:color w:val="D9D9D9"/>
      <w:sz w:val="72"/>
    </w:rPr>
  </w:style>
  <w:style w:type="paragraph" w:customStyle="1" w:styleId="a3">
    <w:name w:val="Текст на боковой полосе"/>
    <w:basedOn w:val="Normal"/>
    <w:uiPriority w:val="99"/>
    <w:rsid w:val="00F90F33"/>
    <w:pPr>
      <w:ind w:left="-216" w:right="-144"/>
    </w:pPr>
    <w:rPr>
      <w:sz w:val="16"/>
    </w:rPr>
  </w:style>
  <w:style w:type="paragraph" w:customStyle="1" w:styleId="a4">
    <w:name w:val="Заголовок сзади"/>
    <w:basedOn w:val="Normal"/>
    <w:uiPriority w:val="99"/>
    <w:rsid w:val="00F90F33"/>
    <w:pPr>
      <w:spacing w:before="120" w:after="0"/>
      <w:jc w:val="right"/>
    </w:pPr>
    <w:rPr>
      <w:rFonts w:ascii="Trebuchet MS" w:hAnsi="Trebuchet MS"/>
      <w:color w:val="FFFFFF"/>
      <w:sz w:val="56"/>
    </w:rPr>
  </w:style>
  <w:style w:type="paragraph" w:customStyle="1" w:styleId="a5">
    <w:name w:val="Подзаголовок сзади"/>
    <w:basedOn w:val="Normal"/>
    <w:uiPriority w:val="99"/>
    <w:rsid w:val="00F90F33"/>
    <w:pPr>
      <w:spacing w:after="1200"/>
      <w:jc w:val="right"/>
    </w:pPr>
    <w:rPr>
      <w:rFonts w:ascii="Trebuchet MS" w:hAnsi="Trebuchet MS"/>
      <w:color w:val="FFFFFF"/>
      <w:sz w:val="44"/>
    </w:rPr>
  </w:style>
  <w:style w:type="paragraph" w:customStyle="1" w:styleId="a6">
    <w:name w:val="Обратный адрес"/>
    <w:basedOn w:val="Normal"/>
    <w:uiPriority w:val="99"/>
    <w:rsid w:val="00F90F33"/>
    <w:pPr>
      <w:spacing w:after="240"/>
      <w:jc w:val="right"/>
    </w:pPr>
    <w:rPr>
      <w:color w:val="FFFFFF"/>
      <w:sz w:val="22"/>
    </w:rPr>
  </w:style>
  <w:style w:type="paragraph" w:customStyle="1" w:styleId="a7">
    <w:name w:val="Адрес"/>
    <w:basedOn w:val="Normal"/>
    <w:uiPriority w:val="99"/>
    <w:rsid w:val="00F90F33"/>
    <w:pPr>
      <w:spacing w:after="0"/>
    </w:pPr>
    <w:rPr>
      <w:sz w:val="20"/>
    </w:rPr>
  </w:style>
  <w:style w:type="table" w:styleId="TableGrid">
    <w:name w:val="Table Grid"/>
    <w:basedOn w:val="TableNormal"/>
    <w:uiPriority w:val="99"/>
    <w:rsid w:val="00F90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90F33"/>
    <w:pPr>
      <w:spacing w:after="60"/>
    </w:pPr>
    <w:rPr>
      <w:noProof/>
      <w:color w:val="262626"/>
      <w:sz w:val="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90F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F33"/>
    <w:rPr>
      <w:rFonts w:ascii="Tahoma" w:hAnsi="Tahoma" w:cs="Tahoma"/>
      <w:color w:val="26262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0F33"/>
    <w:rPr>
      <w:rFonts w:cs="Times New Roman"/>
      <w:color w:val="808080"/>
    </w:rPr>
  </w:style>
  <w:style w:type="paragraph" w:customStyle="1" w:styleId="a8">
    <w:name w:val="Номер выпуска"/>
    <w:basedOn w:val="Header"/>
    <w:link w:val="a9"/>
    <w:uiPriority w:val="99"/>
    <w:rsid w:val="00F90F33"/>
    <w:pPr>
      <w:jc w:val="right"/>
    </w:pPr>
    <w:rPr>
      <w:caps w:val="0"/>
      <w:color w:val="808080"/>
    </w:rPr>
  </w:style>
  <w:style w:type="paragraph" w:styleId="NormalWeb">
    <w:name w:val="Normal (Web)"/>
    <w:basedOn w:val="Normal"/>
    <w:uiPriority w:val="99"/>
    <w:semiHidden/>
    <w:rsid w:val="00F90F33"/>
    <w:pPr>
      <w:spacing w:after="210" w:line="210" w:lineRule="atLeast"/>
      <w:jc w:val="both"/>
    </w:pPr>
    <w:rPr>
      <w:rFonts w:ascii="Times New Roman" w:eastAsia="Times New Roman" w:hAnsi="Times New Roman"/>
      <w:color w:val="auto"/>
      <w:sz w:val="17"/>
      <w:szCs w:val="17"/>
    </w:rPr>
  </w:style>
  <w:style w:type="paragraph" w:customStyle="1" w:styleId="aa">
    <w:name w:val="Боковая полоса: фотография"/>
    <w:basedOn w:val="Normal"/>
    <w:uiPriority w:val="99"/>
    <w:rsid w:val="00F90F33"/>
    <w:pPr>
      <w:spacing w:after="0"/>
      <w:ind w:left="-317"/>
    </w:pPr>
    <w:rPr>
      <w:noProof/>
      <w:sz w:val="12"/>
    </w:rPr>
  </w:style>
  <w:style w:type="character" w:customStyle="1" w:styleId="a9">
    <w:name w:val="Номер выпуска Знак"/>
    <w:basedOn w:val="DefaultParagraphFont"/>
    <w:link w:val="a8"/>
    <w:uiPriority w:val="99"/>
    <w:locked/>
    <w:rsid w:val="00F90F33"/>
    <w:rPr>
      <w:rFonts w:cs="Times New Roman"/>
      <w:color w:val="808080"/>
      <w:sz w:val="20"/>
    </w:rPr>
  </w:style>
  <w:style w:type="paragraph" w:styleId="Footer">
    <w:name w:val="footer"/>
    <w:basedOn w:val="Normal"/>
    <w:link w:val="FooterChar"/>
    <w:uiPriority w:val="99"/>
    <w:rsid w:val="00F90F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0F33"/>
    <w:rPr>
      <w:rFonts w:cs="Times New Roman"/>
      <w:color w:val="262626"/>
      <w:sz w:val="18"/>
    </w:rPr>
  </w:style>
  <w:style w:type="character" w:styleId="CommentReference">
    <w:name w:val="annotation reference"/>
    <w:aliases w:val="Header Char2,Знак Знак3 Char2"/>
    <w:basedOn w:val="DefaultParagraphFont"/>
    <w:uiPriority w:val="99"/>
    <w:semiHidden/>
    <w:rsid w:val="00F90F3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0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0F33"/>
    <w:rPr>
      <w:rFonts w:cs="Times New Roman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0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0F33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F90F33"/>
    <w:rPr>
      <w:rFonts w:cs="Times New Roman"/>
      <w:color w:val="E3791C"/>
      <w:u w:val="single"/>
    </w:rPr>
  </w:style>
  <w:style w:type="character" w:styleId="Hyperlink">
    <w:name w:val="Hyperlink"/>
    <w:basedOn w:val="DefaultParagraphFont"/>
    <w:uiPriority w:val="99"/>
    <w:rsid w:val="00F90F33"/>
    <w:rPr>
      <w:rFonts w:cs="Times New Roman"/>
      <w:color w:val="BC2700"/>
      <w:u w:val="single"/>
    </w:rPr>
  </w:style>
  <w:style w:type="paragraph" w:styleId="ListBullet">
    <w:name w:val="List Bullet"/>
    <w:basedOn w:val="Normal"/>
    <w:uiPriority w:val="99"/>
    <w:rsid w:val="00F90F33"/>
    <w:pPr>
      <w:numPr>
        <w:numId w:val="6"/>
      </w:numPr>
      <w:tabs>
        <w:tab w:val="clear" w:pos="720"/>
      </w:tabs>
      <w:ind w:left="360"/>
      <w:contextualSpacing/>
    </w:pPr>
    <w:rPr>
      <w:b/>
    </w:rPr>
  </w:style>
  <w:style w:type="paragraph" w:styleId="ListContinue">
    <w:name w:val="List Continue"/>
    <w:basedOn w:val="Normal"/>
    <w:uiPriority w:val="99"/>
    <w:rsid w:val="00F90F33"/>
    <w:pPr>
      <w:spacing w:after="120"/>
      <w:ind w:left="360"/>
    </w:pPr>
  </w:style>
  <w:style w:type="paragraph" w:customStyle="1" w:styleId="ab">
    <w:name w:val="Ном. страницы"/>
    <w:basedOn w:val="Normal"/>
    <w:uiPriority w:val="99"/>
    <w:rsid w:val="00F90F33"/>
    <w:pPr>
      <w:jc w:val="right"/>
    </w:pPr>
    <w:rPr>
      <w:color w:val="000000"/>
      <w:sz w:val="20"/>
    </w:rPr>
  </w:style>
  <w:style w:type="paragraph" w:customStyle="1" w:styleId="ac">
    <w:name w:val="Выделенный текст на боковой полосе"/>
    <w:basedOn w:val="Normal"/>
    <w:uiPriority w:val="99"/>
    <w:rsid w:val="00F90F33"/>
    <w:pPr>
      <w:spacing w:after="80"/>
      <w:ind w:left="-216"/>
    </w:pPr>
    <w:rPr>
      <w:rFonts w:ascii="Trebuchet MS" w:hAnsi="Trebuchet MS"/>
      <w:color w:val="595959"/>
      <w:sz w:val="24"/>
    </w:rPr>
  </w:style>
  <w:style w:type="character" w:styleId="Strong">
    <w:name w:val="Strong"/>
    <w:basedOn w:val="DefaultParagraphFont"/>
    <w:uiPriority w:val="99"/>
    <w:qFormat/>
    <w:rsid w:val="00F90F33"/>
    <w:rPr>
      <w:rFonts w:cs="Times New Roman"/>
      <w:b/>
      <w:bCs/>
    </w:rPr>
  </w:style>
  <w:style w:type="paragraph" w:customStyle="1" w:styleId="ad">
    <w:name w:val="Заголовок с интервалом"/>
    <w:basedOn w:val="Normal"/>
    <w:uiPriority w:val="99"/>
    <w:rsid w:val="00F90F33"/>
    <w:pPr>
      <w:spacing w:after="60"/>
      <w:ind w:left="-230"/>
    </w:pPr>
  </w:style>
  <w:style w:type="paragraph" w:styleId="ListNumber">
    <w:name w:val="List Number"/>
    <w:basedOn w:val="Normal"/>
    <w:uiPriority w:val="99"/>
    <w:rsid w:val="00F90F33"/>
    <w:pPr>
      <w:numPr>
        <w:numId w:val="6"/>
      </w:numPr>
      <w:tabs>
        <w:tab w:val="clear" w:pos="720"/>
        <w:tab w:val="num" w:pos="360"/>
      </w:tabs>
      <w:ind w:left="360"/>
      <w:contextualSpacing/>
    </w:pPr>
  </w:style>
  <w:style w:type="paragraph" w:styleId="ListBullet2">
    <w:name w:val="List Bullet 2"/>
    <w:basedOn w:val="Normal"/>
    <w:uiPriority w:val="99"/>
    <w:rsid w:val="00F90F33"/>
    <w:pPr>
      <w:numPr>
        <w:numId w:val="10"/>
      </w:numPr>
      <w:tabs>
        <w:tab w:val="clear" w:pos="360"/>
      </w:tabs>
      <w:spacing w:after="60"/>
    </w:pPr>
  </w:style>
  <w:style w:type="paragraph" w:customStyle="1" w:styleId="ae">
    <w:name w:val="Заголовок боковой полосы"/>
    <w:basedOn w:val="Normal"/>
    <w:uiPriority w:val="99"/>
    <w:rsid w:val="00F90F33"/>
    <w:pPr>
      <w:spacing w:before="120" w:after="0"/>
      <w:ind w:left="-216" w:right="-144"/>
    </w:pPr>
    <w:rPr>
      <w:rFonts w:ascii="Trebuchet MS" w:hAnsi="Trebuchet MS"/>
      <w:color w:val="FF5C0B"/>
      <w:sz w:val="24"/>
      <w:szCs w:val="24"/>
    </w:rPr>
  </w:style>
  <w:style w:type="paragraph" w:customStyle="1" w:styleId="af">
    <w:name w:val="Фотография на боковой полосе"/>
    <w:basedOn w:val="Normal"/>
    <w:uiPriority w:val="99"/>
    <w:rsid w:val="00F90F33"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99"/>
    <w:qFormat/>
    <w:rsid w:val="007A322D"/>
    <w:pPr>
      <w:spacing w:after="200" w:line="276" w:lineRule="auto"/>
      <w:ind w:left="720"/>
      <w:contextualSpacing/>
    </w:pPr>
    <w:rPr>
      <w:color w:val="auto"/>
      <w:sz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0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7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8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9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3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7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9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8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2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304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дополнительного профессионального  образования </dc:title>
  <dc:subject/>
  <dc:creator/>
  <cp:keywords/>
  <dc:description/>
  <cp:lastModifiedBy/>
  <cp:revision>2</cp:revision>
  <dcterms:created xsi:type="dcterms:W3CDTF">2013-11-27T11:42:00Z</dcterms:created>
  <dcterms:modified xsi:type="dcterms:W3CDTF">2013-11-27T11:42:00Z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