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4" w:rsidRPr="00374CB3" w:rsidRDefault="00793664" w:rsidP="0023754B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http://vedomosti.sfo.ru/articles/?article=41822</w:t>
      </w:r>
    </w:p>
    <w:p w:rsidR="00C34FB6" w:rsidRPr="00374CB3" w:rsidRDefault="00C34FB6" w:rsidP="002375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74CB3">
        <w:rPr>
          <w:rFonts w:ascii="Times New Roman" w:eastAsia="Times New Roman" w:hAnsi="Times New Roman"/>
          <w:color w:val="666666"/>
          <w:sz w:val="24"/>
          <w:szCs w:val="24"/>
          <w:lang w:val="en-US" w:eastAsia="ru-RU"/>
        </w:rPr>
        <w:t>ttp://vedomosti.sfo.ru</w:t>
      </w:r>
      <w:r w:rsidRPr="00374C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42D7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95" cy="92710"/>
            <wp:effectExtent l="19050" t="0" r="0" b="0"/>
            <wp:docPr id="1" name="Рисунок 1" descr="Описание: http://vedomosti.sfo.ru/i/row_p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vedomosti.sfo.ru/i/row_pat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Архив</w:t>
      </w:r>
    </w:p>
    <w:p w:rsidR="004A063D" w:rsidRPr="00374CB3" w:rsidRDefault="00C42D7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6370" cy="1407795"/>
            <wp:effectExtent l="19050" t="0" r="5080" b="0"/>
            <wp:docPr id="2" name="Рисунок 17" descr="Описание: &amp;Ncy;&amp;acy; &amp;gcy;&amp;lcy;&amp;acy;&amp;vcy;&amp;ncy;&amp;u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&amp;Ncy;&amp;acy; &amp;gcy;&amp;lcy;&amp;acy;&amp;vcy;&amp;ncy;&amp;ucy;&amp;yu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Принять. Удивить. Победить</w:t>
      </w:r>
    </w:p>
    <w:p w:rsidR="00C34FB6" w:rsidRPr="00374CB3" w:rsidRDefault="00C34FB6" w:rsidP="0023754B">
      <w:pPr>
        <w:spacing w:after="0" w:line="240" w:lineRule="auto"/>
        <w:jc w:val="both"/>
        <w:rPr>
          <w:rFonts w:ascii="Times New Roman" w:eastAsia="Times New Roman" w:hAnsi="Times New Roman"/>
          <w:color w:val="999999"/>
          <w:sz w:val="21"/>
          <w:szCs w:val="21"/>
          <w:lang w:eastAsia="ru-RU"/>
        </w:rPr>
      </w:pPr>
      <w:r w:rsidRPr="00374CB3">
        <w:rPr>
          <w:rFonts w:ascii="Times New Roman" w:eastAsia="Times New Roman" w:hAnsi="Times New Roman"/>
          <w:color w:val="999999"/>
          <w:sz w:val="21"/>
          <w:szCs w:val="21"/>
          <w:lang w:eastAsia="ru-RU"/>
        </w:rPr>
        <w:t xml:space="preserve">Рубрика: </w:t>
      </w:r>
      <w:hyperlink r:id="rId7" w:history="1">
        <w:r w:rsidRPr="00374CB3">
          <w:rPr>
            <w:rFonts w:ascii="Times New Roman" w:eastAsia="Times New Roman" w:hAnsi="Times New Roman"/>
            <w:color w:val="999999"/>
            <w:sz w:val="21"/>
            <w:szCs w:val="21"/>
            <w:u w:val="single"/>
            <w:lang w:eastAsia="ru-RU"/>
          </w:rPr>
          <w:t>Мир вокруг нас</w:t>
        </w:r>
      </w:hyperlink>
    </w:p>
    <w:p w:rsidR="00C34FB6" w:rsidRPr="00374CB3" w:rsidRDefault="00C42D7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57150" distB="57150" distL="57150" distR="57150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69920" cy="2311400"/>
            <wp:effectExtent l="19050" t="0" r="0" b="0"/>
            <wp:wrapSquare wrapText="bothSides"/>
            <wp:docPr id="11" name="Рисунок 2" descr="Описание: http://vedomosti.sfo.ru/files/Image/1268/vedom_24_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vedomosti.sfo.ru/files/Image/1268/vedom_24_2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Новосибирске зажёгся </w:t>
      </w:r>
      <w:bookmarkStart w:id="0" w:name="YANDEX_2"/>
      <w:bookmarkEnd w:id="0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погас огонь Дельфиады. Как отметил губернатор Н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восибирской области Василий ЮРЧЕ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КО на красочной церемонии открытия Игр, которая пр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шла на крытой арене спорткомплекса «Заря», впервые за всю историю молодёжные Дел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фийские игры России </w:t>
      </w:r>
      <w:bookmarkStart w:id="1" w:name="YANDEX_3"/>
      <w:bookmarkEnd w:id="1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стран-участников СНГ пров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дятся в одном регионе одновреме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но. 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br/>
        <w:t>Так, на несколько дней Новосибирск превратился в место встречи самых од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рённых мал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чишек </w:t>
      </w:r>
      <w:bookmarkStart w:id="2" w:name="YANDEX_4"/>
      <w:bookmarkEnd w:id="2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девчонок, </w:t>
      </w:r>
      <w:r>
        <w:rPr>
          <w:noProof/>
          <w:lang w:eastAsia="ru-RU"/>
        </w:rPr>
        <w:drawing>
          <wp:anchor distT="57150" distB="57150" distL="57150" distR="57150" simplePos="0" relativeHeight="251654656" behindDoc="0" locked="0" layoutInCell="1" allowOverlap="0">
            <wp:simplePos x="0" y="0"/>
            <wp:positionH relativeFrom="column">
              <wp:posOffset>49530</wp:posOffset>
            </wp:positionH>
            <wp:positionV relativeFrom="line">
              <wp:posOffset>1139190</wp:posOffset>
            </wp:positionV>
            <wp:extent cx="2890520" cy="2270125"/>
            <wp:effectExtent l="19050" t="0" r="5080" b="0"/>
            <wp:wrapSquare wrapText="bothSides"/>
            <wp:docPr id="10" name="Рисунок 3" descr="Описание: http://vedomosti.sfo.ru/files/Image/1268/vedom_24_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edomosti.sfo.ru/files/Image/1268/vedom_24_2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юношей </w:t>
      </w:r>
      <w:bookmarkStart w:id="3" w:name="YANDEX_5"/>
      <w:bookmarkEnd w:id="3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девушек со всей России </w:t>
      </w:r>
      <w:bookmarkStart w:id="4" w:name="YANDEX_6"/>
      <w:bookmarkEnd w:id="4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других стран, которые выст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пили 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br/>
        <w:t>в творческих соревнованиях по 28 номин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циям. Около двух с половиной тысяч учас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ников из 80 субъектов Федерации </w:t>
      </w:r>
      <w:bookmarkStart w:id="5" w:name="YANDEX_7"/>
      <w:bookmarkEnd w:id="5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21 г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сударства мира доказали, что </w:t>
      </w:r>
      <w:bookmarkStart w:id="6" w:name="YANDEX_8"/>
      <w:bookmarkEnd w:id="6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самые бе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компромиссные </w:t>
      </w:r>
      <w:bookmarkStart w:id="7" w:name="YANDEX_9"/>
      <w:bookmarkEnd w:id="7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захватывающие дух с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ревнования могут быть мирными, а униве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сальный язык искусства — объед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нять </w:t>
      </w:r>
      <w:bookmarkStart w:id="8" w:name="YANDEX_10"/>
      <w:bookmarkEnd w:id="8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стирать границы между народами.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форума под девизом «Будь в искусстве!» в Новосибирске было подг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товлено 30 площадок, около 500 волонтёров, а из областного бюджета на реализацию проекта «Дельфийский Новосибирск — 2013» было выделено 25 миллионов рублей. Зачем это нужно региону? «Новосибирская область обладает серьёзным научно-образовательным, культурным, инфраструктурным потенци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лом. Но, с учётом того, что мы находимся в восточной части нашей страны, а большинс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во жителей живёт в европейской части, нам не хватает крупных событий, — отметил на предстартовой пресс-конференции Василий Юрченко. — Они необходимы, </w:t>
      </w:r>
      <w:bookmarkStart w:id="9" w:name="YANDEX_11"/>
      <w:bookmarkEnd w:id="9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чтобы  поз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ционировать область, предоставлять площадку 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большого количества участников. Сегодня Новосибирск готов к проведению такого масштаба мероприятий — как всероссийских, так </w:t>
      </w:r>
      <w:bookmarkStart w:id="10" w:name="YANDEX_12"/>
      <w:bookmarkEnd w:id="10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международных».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lastRenderedPageBreak/>
        <w:t>Кто не валяет дурака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день состязаний. Институт искусств </w:t>
      </w:r>
      <w:r w:rsidR="00C42D76">
        <w:rPr>
          <w:noProof/>
          <w:lang w:eastAsia="ru-RU"/>
        </w:rPr>
        <w:drawing>
          <wp:anchor distT="57150" distB="57150" distL="57150" distR="57150" simplePos="0" relativeHeight="251655680" behindDoc="0" locked="0" layoutInCell="1" allowOverlap="0">
            <wp:simplePos x="0" y="0"/>
            <wp:positionH relativeFrom="column">
              <wp:posOffset>-10795</wp:posOffset>
            </wp:positionH>
            <wp:positionV relativeFrom="line">
              <wp:posOffset>453390</wp:posOffset>
            </wp:positionV>
            <wp:extent cx="2743200" cy="2538730"/>
            <wp:effectExtent l="19050" t="0" r="0" b="0"/>
            <wp:wrapSquare wrapText="bothSides"/>
            <wp:docPr id="9" name="Рисунок 6" descr="Описание: http://vedomosti.sfo.ru/files/Image/1268/vedom_24_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vedomosti.sfo.ru/files/Image/1268/vedom_24_27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Новосибирского государственного педагог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ческого университета, на здании которого висит яркая растяжка Дельфийских игр, погр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жён в созидательную тишину. Здесь лепят из глины, плетут из соснового корня, режут по кости </w:t>
      </w:r>
      <w:bookmarkStart w:id="11" w:name="YANDEX_13"/>
      <w:bookmarkEnd w:id="11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камню, расписывают ковры </w:t>
      </w:r>
      <w:bookmarkStart w:id="12" w:name="YANDEX_14"/>
      <w:bookmarkEnd w:id="12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шк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тулки, вышивают орнаменты, декорируют 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хонную утварь </w:t>
      </w:r>
      <w:bookmarkStart w:id="13" w:name="YANDEX_15"/>
      <w:bookmarkEnd w:id="13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создают всевозможные чуд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са своими руками участники номинации «Н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родные художественные промыслы </w:t>
      </w:r>
      <w:bookmarkStart w:id="14" w:name="YANDEX_16"/>
      <w:bookmarkEnd w:id="14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ремё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ла».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— Мы посмотрели работы, которые участники привезли с собой. Но решение будет зависеть как от впечатления от работ, подготовленных заранее, так </w:t>
      </w:r>
      <w:bookmarkStart w:id="15" w:name="YANDEX_17"/>
      <w:bookmarkEnd w:id="15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от того, что ребята за очень 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роткий срок успеют сделать здесь абсолютно самостоятельно, — отмечает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Наталья Кала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председатель жюри из Санкт-Петербурга.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Наталья Моисеевна — доктор культурологии, профессор, заслуженный деятель наук РФ, член Союза художников России, работает в Российском этнографическом музее, где, к слову, хорошо представлены </w:t>
      </w:r>
      <w:bookmarkStart w:id="16" w:name="YANDEX_18"/>
      <w:bookmarkEnd w:id="16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промыслы народов Сибири. Тем интереснее было при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хать в Новосибирск </w:t>
      </w:r>
      <w:bookmarkStart w:id="17" w:name="YANDEX_19"/>
      <w:bookmarkEnd w:id="17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увидеть своими глазами, какими техниками владеют юные маст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ра. «Костромская, Кировская, Тульская, Липецкая области, Чувашская республика, Ре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публика Тыва, Приморский, Пермский края, Чукотский автономный округ, — перечисл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ет Наталья Калашникова. — Россия неплохо представлена в номинации. А вот, к сожал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нию, от стран СНГ заявилось, как мне рассказывали, значительно больше людей, но по разным причинам, думаю, в первую очередь финансовым, приехали только представители </w:t>
      </w:r>
      <w:r w:rsidR="00C42D76">
        <w:rPr>
          <w:noProof/>
          <w:lang w:eastAsia="ru-RU"/>
        </w:rPr>
        <w:drawing>
          <wp:anchor distT="57150" distB="57150" distL="57150" distR="57150" simplePos="0" relativeHeight="251658752" behindDoc="0" locked="0" layoutInCell="1" allowOverlap="0">
            <wp:simplePos x="0" y="0"/>
            <wp:positionH relativeFrom="column">
              <wp:posOffset>3364865</wp:posOffset>
            </wp:positionH>
            <wp:positionV relativeFrom="line">
              <wp:posOffset>233680</wp:posOffset>
            </wp:positionV>
            <wp:extent cx="2557145" cy="2256790"/>
            <wp:effectExtent l="19050" t="0" r="0" b="0"/>
            <wp:wrapSquare wrapText="bothSides"/>
            <wp:docPr id="8" name="Рисунок 12" descr="Описание: http://vedomosti.sfo.ru/files/Image/1268/vedom_24_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vedomosti.sfo.ru/files/Image/1268/vedom_24_27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Беларусь </w:t>
      </w:r>
      <w:bookmarkStart w:id="18" w:name="YANDEX_20"/>
      <w:bookmarkEnd w:id="18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Узбекистана…»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Каково принимать творческие соревнования так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го уровня?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Сложно, ответственно, почётно, радостно — всё в одном, — говорит директор Института 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кусств НГПУ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Виталий Елагин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. — Мы предста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ляем Новосибирскую область, наш город </w:t>
      </w:r>
      <w:bookmarkStart w:id="19" w:name="YANDEX_21"/>
      <w:bookmarkEnd w:id="19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несём определённую ответственность за </w:t>
      </w:r>
      <w:bookmarkStart w:id="20" w:name="YANDEX_22"/>
      <w:bookmarkEnd w:id="20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то , </w:t>
      </w:r>
      <w:bookmarkStart w:id="21" w:name="YANDEX_23"/>
      <w:bookmarkEnd w:id="21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чтобы  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ры запомнились участникам на всю жизнь.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К слову, Институт искусств НГПУ на Играх был представлен не только со стороны организаторов, но </w:t>
      </w:r>
      <w:bookmarkStart w:id="22" w:name="YANDEX_24"/>
      <w:bookmarkEnd w:id="22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участников соревнований. </w:t>
      </w:r>
      <w:bookmarkStart w:id="23" w:name="YANDEX_25"/>
      <w:bookmarkEnd w:id="23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без медалей Дельфийских игр не обошлось: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Марика Пышная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завоевала два золота Дельфийских игр России </w:t>
      </w:r>
      <w:bookmarkStart w:id="24" w:name="YANDEX_26"/>
      <w:bookmarkEnd w:id="24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Содружества в номинации «Веб-дизайн», а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Суховольских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предст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вившая на форуме керамику народов Севера, </w:t>
      </w:r>
      <w:bookmarkStart w:id="25" w:name="YANDEX_27"/>
      <w:bookmarkEnd w:id="25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 Иванова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которая работает в те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нике валяния, принесли нашему городу золотую </w:t>
      </w:r>
      <w:bookmarkStart w:id="26" w:name="YANDEX_28"/>
      <w:bookmarkEnd w:id="26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  бронзовую медали (соответственно) в номинации «Народные художественные промыслы </w:t>
      </w:r>
      <w:bookmarkStart w:id="27" w:name="YANDEX_29"/>
      <w:bookmarkEnd w:id="27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и  ремёсла».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bookmarkStart w:id="28" w:name="YANDEX_30"/>
      <w:bookmarkEnd w:id="28"/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 Мозаика  </w:t>
      </w:r>
      <w:bookmarkStart w:id="29" w:name="YANDEX_31"/>
      <w:bookmarkEnd w:id="29"/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 на  </w:t>
      </w:r>
      <w:bookmarkStart w:id="30" w:name="YANDEX_32"/>
      <w:bookmarkEnd w:id="30"/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подиуме </w:t>
      </w:r>
    </w:p>
    <w:p w:rsidR="00C34FB6" w:rsidRPr="00374CB3" w:rsidRDefault="00C42D7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YANDEX_33"/>
      <w:bookmarkEnd w:id="31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534670</wp:posOffset>
            </wp:positionV>
            <wp:extent cx="2275840" cy="2557780"/>
            <wp:effectExtent l="19050" t="0" r="0" b="0"/>
            <wp:wrapSquare wrapText="bothSides"/>
            <wp:docPr id="7" name="Рисунок 15" descr="Описание: D:\мама 2012\ФОТКИ\Дельф.игры\KcGDEboLr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D:\мама 2012\ФОТКИ\Дельф.игры\KcGDEboLrS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359" t="5830" r="4956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Шесть  </w:t>
      </w:r>
      <w:bookmarkStart w:id="32" w:name="YANDEX_34"/>
      <w:bookmarkEnd w:id="32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часов  </w:t>
      </w:r>
      <w:bookmarkStart w:id="33" w:name="YANDEX_35"/>
      <w:bookmarkEnd w:id="33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</w:t>
      </w:r>
      <w:bookmarkStart w:id="34" w:name="YANDEX_36"/>
      <w:bookmarkEnd w:id="34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то , </w:t>
      </w:r>
      <w:bookmarkStart w:id="35" w:name="YANDEX_37"/>
      <w:bookmarkEnd w:id="35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чтобы  </w:t>
      </w:r>
      <w:bookmarkStart w:id="36" w:name="YANDEX_38"/>
      <w:bookmarkEnd w:id="36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выбрать  </w:t>
      </w:r>
      <w:bookmarkStart w:id="37" w:name="YANDEX_39"/>
      <w:bookmarkEnd w:id="37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из  </w:t>
      </w:r>
      <w:bookmarkStart w:id="38" w:name="YANDEX_40"/>
      <w:bookmarkEnd w:id="38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сотни  </w:t>
      </w:r>
      <w:bookmarkStart w:id="39" w:name="YANDEX_41"/>
      <w:bookmarkEnd w:id="39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роящихся  </w:t>
      </w:r>
      <w:bookmarkStart w:id="40" w:name="YANDEX_42"/>
      <w:bookmarkEnd w:id="40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мыслей  </w:t>
      </w:r>
      <w:bookmarkStart w:id="41" w:name="YANDEX_43"/>
      <w:bookmarkEnd w:id="41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одну-единственную  </w:t>
      </w:r>
      <w:bookmarkStart w:id="42" w:name="YANDEX_44"/>
      <w:bookmarkEnd w:id="42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идею , </w:t>
      </w:r>
      <w:bookmarkStart w:id="43" w:name="YANDEX_45"/>
      <w:bookmarkEnd w:id="43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сшить  </w:t>
      </w:r>
      <w:bookmarkStart w:id="44" w:name="YANDEX_46"/>
      <w:bookmarkEnd w:id="44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оригинальную  </w:t>
      </w:r>
      <w:bookmarkStart w:id="45" w:name="YANDEX_47"/>
      <w:bookmarkEnd w:id="45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 модель  </w:t>
      </w:r>
      <w:bookmarkStart w:id="46" w:name="YANDEX_48"/>
      <w:bookmarkEnd w:id="46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и  придумать законченный образ, который покорит жюри с подиума... В таких экстремальных условиях соревновались уч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стники </w:t>
      </w:r>
      <w:r w:rsidR="00C34FB6" w:rsidRPr="00374CB3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номинации «Дизайн одежды» на Дельфи</w:t>
      </w:r>
      <w:r w:rsidR="00C34FB6" w:rsidRPr="00374CB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C34FB6" w:rsidRPr="00374CB3">
        <w:rPr>
          <w:rFonts w:ascii="Times New Roman" w:eastAsia="Times New Roman" w:hAnsi="Times New Roman"/>
          <w:b/>
          <w:sz w:val="24"/>
          <w:szCs w:val="24"/>
          <w:lang w:eastAsia="ru-RU"/>
        </w:rPr>
        <w:t>де.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И, как это ни парадоксально, в ряде случаев </w:t>
      </w:r>
      <w:bookmarkStart w:id="47" w:name="YANDEX_49"/>
      <w:bookmarkEnd w:id="47"/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 то , что было показано номинантами на дефиле в «Сиби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ском молле» в ра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ках конкурсного задания, члены жюри, среди которых создатель бренда TG 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Татьяна Горд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енко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владелец Дома моды 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Ольга Бузыцкая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, оценивали выше, чем домашнюю работу, на подг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товку которой можно было потратить хоть год.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— Похоже, нам надо и дома всем участникам ставить задачу в течение нескольких </w:t>
      </w:r>
      <w:bookmarkStart w:id="48" w:name="YANDEX_50"/>
      <w:bookmarkEnd w:id="48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часов  создавать ко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лекцию. Это изделие гораздо лучше, чем домашняя работа, — не раз за день большого показа сокруш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лась председатель жюри номинации в рамках Дел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фийских игр России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Ирина Жукова 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заместитель директора Института текстиля и моды</w:t>
      </w:r>
      <w:r w:rsidR="0023754B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Санкт-Петербургского университета технологии и </w:t>
      </w:r>
      <w:r w:rsidR="00C42D76">
        <w:rPr>
          <w:noProof/>
          <w:lang w:eastAsia="ru-RU"/>
        </w:rPr>
        <w:drawing>
          <wp:anchor distT="57150" distB="57150" distL="57150" distR="57150" simplePos="0" relativeHeight="251656704" behindDoc="0" locked="0" layoutInCell="1" allowOverlap="0">
            <wp:simplePos x="0" y="0"/>
            <wp:positionH relativeFrom="column">
              <wp:posOffset>2671445</wp:posOffset>
            </wp:positionH>
            <wp:positionV relativeFrom="line">
              <wp:posOffset>79375</wp:posOffset>
            </wp:positionV>
            <wp:extent cx="3253105" cy="2486025"/>
            <wp:effectExtent l="19050" t="0" r="4445" b="0"/>
            <wp:wrapSquare wrapText="bothSides"/>
            <wp:docPr id="6" name="Рисунок 9" descr="Описание: http://vedomosti.sfo.ru/files/Image/1268/vedom_24_2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vedomosti.sfo.ru/files/Image/1268/vedom_24_27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дизайна.</w:t>
      </w:r>
      <w:r w:rsidRPr="00374CB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 качестве конкурсного задания учас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никам была дана тема «</w:t>
      </w:r>
      <w:bookmarkStart w:id="49" w:name="YANDEX_51"/>
      <w:bookmarkEnd w:id="49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Мозаика », 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торую необходимо было воплотить средствами дизайна. Одни участники прочитали её как буйство красок, др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гие — как сочетание тканей и фактур, третьи — как синтез этностиля и 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временного костюма, четвёртые — как посвящение Музе. А вот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 Панина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Красноярска, услышав слово «М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заика», тут же представила себе плас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массовую игрушку, которая была, п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жалуй, у всех в детстве. И создала 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раз девушки, которая уже выросла, но никак не может выйти из детства: любит яркие цв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та, носит маленькую одежду, в руке у неё радужный леденец, а сумка декорирована 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стоящими конфетами. «Это самое оригинальное прочтение мозаики на сегодняшний день», — отметили члены жюри.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Одна из участниц, которая по решению жюри номинации оказалась на виртуальном пь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дестале, представляет команду Новосибирской области: это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Александра Селезнёва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она удостоилась серебра.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До сих пор не верится, что заняла какое-то место. В большой моде пока это самое гла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ное моё достижение, — видно, как девушку, сошедшую с подиума с медалью Дельфи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игр России, переполняют чувства. — Со школы я занималась шитьём. Потом на базе школы закончила курсы модельеров, получила красные корочки и решила пойти дальше. И попала в замечательный колледж лёгкой промышленности и сервиса. Сейчас учусь на 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втором курсе, на “отлично”, являюсь старостой группы и стараюсь уч</w:t>
      </w:r>
      <w:r w:rsidR="00D74BE1" w:rsidRPr="00374CB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аствовать во всяких курсах, </w:t>
      </w:r>
      <w:bookmarkStart w:id="50" w:name="YANDEX_52"/>
      <w:bookmarkEnd w:id="50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чтобы </w:t>
      </w:r>
      <w:bookmarkStart w:id="51" w:name="YANDEX_LAST"/>
      <w:bookmarkEnd w:id="51"/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 у меня было достойное будущее в сфере моды.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Работы Александры Селёзнёвой на конкурсе оказались разными по стилистике: домашнее задание основывалось на природной этике — осенние оттенки, нежные образы, ручная вязка, а на дефиле во втором туре вышла роковая девушка в красном, уверенная и эм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циональная. </w:t>
      </w:r>
    </w:p>
    <w:p w:rsidR="00C34FB6" w:rsidRPr="00374CB3" w:rsidRDefault="00C42D7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3034665" cy="3072130"/>
            <wp:effectExtent l="19050" t="0" r="0" b="0"/>
            <wp:wrapSquare wrapText="bothSides"/>
            <wp:docPr id="5" name="Рисунок 10" descr="Описание: D:\мама 2012\ФОТКИ\Дельф.игры\J-UgkVPVA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:\мама 2012\ФОТКИ\Дельф.игры\J-UgkVPVAB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37" t="2747" r="3922" b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В соревнованиях между российскими д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зайнерами образы Александры проиграли только работам петербуржца 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Павла Пи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C34FB6"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кунова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, который дважды в этот день 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праздновал победу Дельфийских игр Ро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сии и стран-участников СНГ, покорив ж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ри коллекцией «Макошь» — смелым соч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танием традиционных техник декориров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ния народного костюма с ультрасовреме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ными, полукосмическими образами. На подиум вышли модели-манекены, с лиц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ми, затянутыми в тёмно-синий капрон («Богиня Макошь не позволяла женщинам открывать свои лица», позже объяснил этот ход Павел), на фоне которого по-особенному играли изысканные наряды дизайнера.</w:t>
      </w:r>
    </w:p>
    <w:p w:rsidR="00C34FB6" w:rsidRPr="00374CB3" w:rsidRDefault="00C42D7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1040765</wp:posOffset>
            </wp:positionV>
            <wp:extent cx="2522855" cy="2691765"/>
            <wp:effectExtent l="19050" t="0" r="0" b="0"/>
            <wp:wrapSquare wrapText="bothSides"/>
            <wp:docPr id="4" name="Рисунок 16" descr="Описание: D:\мама 2012\ФОТКИ\Дельф.игры\KBtbf2_eu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мама 2012\ФОТКИ\Дельф.игры\KBtbf2_euT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90" t="12766" r="38535" b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— В этой коллекции народного более чем достаточно, — объяснила Ирина Жукова. — Тесьма настрочена в виде кружева, которая напоминает зимние узоры, в одной модели есть стилизация русского кокошника, в другой — накидка как стилизация зимнего пол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34FB6" w:rsidRPr="00374CB3">
        <w:rPr>
          <w:rFonts w:ascii="Times New Roman" w:eastAsia="Times New Roman" w:hAnsi="Times New Roman"/>
          <w:sz w:val="24"/>
          <w:szCs w:val="24"/>
          <w:lang w:eastAsia="ru-RU"/>
        </w:rPr>
        <w:t>шубка на Руси. Читайте русский костюм, это полное соответствие русской тематике. Плюс, всё шикарно.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К слову, Павел Пискунов стал одним из тех уч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стников, кто удостоился ещё одной награды — от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Ассоль Молдокматовой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известного модель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ра, модели и телеведущей: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Сегодня многие ребята представили содерж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тельные, глубокие, многослойные, чисто выпо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ненные коллекции. Являясь официальным пре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ставителем Пьера Кардена в странах СНГ, живя в США, являясь экспертом Fasion Week в Манхе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тене, я учредила свой приз — приглашение троих конкурсантов в имение к Пьеру Кардену в Лак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сту в июле следующего года, где они смогут пре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ставить свои коллекции.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В свободном плавании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Говорят, Пикассо в старости, посмотрев на работы с выставки детского рисунка, сказал: «В их годы я умел рисовать, как Рафаэль, но мне понадобилась вся жизнь, чтобы научит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ся рисовать, как они». Об этой легенде вспомнил председатель жюри молодёжных Дел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фийских игр России, заслуженный деятель искусств России, член-корреспондент Росси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ской академии художеств, профессор Московского государственного академического х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дожественного института имени В. И. Сурикова, член правления московского Союза х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дожников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Михаил Аввакумов 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перед награждением героев одной из самых представ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тельных номинаций — «Изобразительное искусство», которая проходила в мастерских Новосибирской государственной архитектурно-художественной академии.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Было очень сложно выбрать — я даже не могу сказать это слово — лучших. Победили, к сожалению, не все. Но главное, что произошло за эти два дня, — это то, что вы увидели друг друга, пообщались, обменялись телефонами, подружились.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 последний день перед церемонией закрытия Дельфийских игр в выставочном зале НГАХА ещё висят некоторые работы участников — как «домашние» автопортреты и 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тюрморты, так и композиции на свободную тему, которые создавались прямо здесь, в 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двух дней соревнований.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Денисов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Бердска, на шее которого — две медали Дельфийских игр — 2013, золото России и бронза Содружества, рассказывает, что готовился к другой теме — девизу Дельфиады «Будь в искусстве!». И свободная тема его несколько озадачила. Но в итоге он изобразил композицию на тему театра, «Короля Лира» — и получил признание.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Я учусь в НГХУ, в данный момент пишу диплом, параллельно работаю в художестве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ной школе «Весна», преподаю живопись и рисунок. В дальнейшем думаю поступать в Красноярск, на ту же квалификацию — «Живопись». Я уже участвовал в Дельфийских играх 2009 года, которые проходили в Самаре, и выиграл там серебро. Так что прогресс есть. Но выигрыши, медали — это не показатель. Оценивать искусство очень сложно, тем более здесь собрались очень сильные участники. Для меня Дельфийские игры — это 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вые знакомства. На прошлых Играх в Самару ездила большая новосибирская делегация. Я познакомился и с музыкантами, и с актёрами театров, и с певцами. В общем, круг общ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ния расширился, после поездки появилось очень много друзей и знакомых. На обратном пути у одной из девочек-участниц был день рождения в поезде. И получилось так, что вся делегация кинулась готовить ей праздник: повара делали торт, певцы пели песни, театр делал сценки. Все объединились. И, думаю, для всех это был незабываемый день. Поэт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му не так важно, кто победил, главное — общение.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жюри открытых молодёжных Дельфийских игр стран-участников СНГ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 Го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диёнок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заведующий кафедрой рисунка, живописи и скульптуры Белорусской государс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венной академии искусств, эту позицию частично разделяет: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Номинация показала разные регионы России и страны. Участвовали Молдова, Бел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русь, Россия, Казахстан, Таджикистан... И по работам были видны разные школы, наци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нальный колорит, композиционные сюжеты. Это было интересно и смотреть — зрителям и нам — оценивать. Художник, автор, творческий человек всегда соревнуется — с теми авторами, на работах которых он учился, он хочет быть лучше. Сказать, что художник не стремится достичь высот, заработать имя или получить гонорары, нельзя. Открыто или скрыто он соревнуется — в целом с мировой индустрией искусств и с самим собой. А тут главное — это общение. Достичь эффекта Дельфийских игр можно только собрав в одних аудиториях и мастерских участников, сделав экскурсию, что-то показав — а потом пре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ложив вместе поработать.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lastRenderedPageBreak/>
        <w:t>Ритмично, выразительно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Номинация «Фольклорный ансамбль» была введена в конкурсную программу впервые в истории Дельфийских игр. Ярким открытием состязаний стало выступление Государс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венного ансамбля народной песни Чеченской Республики «Нур-Жовхар» («Свет жемч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жины»). Стройные красавицы-девушки исполнили две песни на чеченском языке, как мы выяснили позже, — о девичьей любви, и русскую народную песню «Я на печке молот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ла». Ансамбль, которым руководит заслуженная артистка России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Аймани Айдамир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пользуется большой популярностью у себя на родине. Забегая вперёд, скажем, что жюри отметило выступление девушек специальным дипломом «За современное воплощение 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циональных культурных традиций».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Вы можете искать разные пути претворения народного материала в жизнь, в сценич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ское искусство, но главным должно оставаться три критерия: петь нужно чисто, ритмично и выразительно, — отметил председатель жюри заслуженный деятель искусств России, доктор искусствоведения Международной академии наук Сан-Марино, профессор МГ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КИ, руководитель ансамбля «Славянский ход»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 Бакке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(Москва).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Выступая на сцене Дома культуры «Энергия», фольклорные коллективы рассказывали 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торию своего региона. Ансамбль народной музыки «Жалейка» из Барнаула исполнил «Песнь о Ермаке». Его</w:t>
      </w:r>
      <w:r w:rsidR="00C42D76">
        <w:rPr>
          <w:noProof/>
          <w:lang w:eastAsia="ru-RU"/>
        </w:rPr>
        <w:drawing>
          <wp:anchor distT="57150" distB="57150" distL="57150" distR="57150" simplePos="0" relativeHeight="251661824" behindDoc="0" locked="0" layoutInCell="1" allowOverlap="0">
            <wp:simplePos x="0" y="0"/>
            <wp:positionH relativeFrom="column">
              <wp:posOffset>3104515</wp:posOffset>
            </wp:positionH>
            <wp:positionV relativeFrom="line">
              <wp:posOffset>1254125</wp:posOffset>
            </wp:positionV>
            <wp:extent cx="2682875" cy="2682875"/>
            <wp:effectExtent l="19050" t="0" r="3175" b="0"/>
            <wp:wrapSquare wrapText="bothSides"/>
            <wp:docPr id="3" name="Рисунок 18" descr="Описание: http://vedomosti.sfo.ru/files/Image/1268/vedom_24_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vedomosti.sfo.ru/files/Image/1268/vedom_24_26_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Сергей Десятов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скромно назвался «махровой сам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деятельностью». Коллектив существует при Дворце культуры «Южный» уже тридцать три года, в его творческих программах отражена переселенческая культура Алтайского края и Западной Сибири.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Студенческий мужской ансамбль Волгоградского института культуры исполнял песни волжских казаков, гарцуя и заряжая зал своей невероятной энергией. «Росичи» из Примо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ского края — пели про «лютые морозы, зимой они трещат», и «германцев», которые пыт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лись заставить казаков «ихнему престолу служить». Народный коллектив фольклорный ансамбль «Заряница» пел псковские часту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ки. Календарно-обрядовые песни Самарской области исполнил ансамбль «Девчата», 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бранный из семнадцати коллективов на отб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рочном туре у себя в Самаре.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Фольклорный ансамбль — это целый ко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плекс задач, кроме исполнительства, важно знать, какие жесты и манеры могут быть 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пользованы. Для мня это первый большой конкурс, я сама недавно закончила консерв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торию, и то, что я увидела на Дельфийских играх, можно назвать: вот это да! Тут и волн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ние, и переживания, и восторги! — говорит руководитель ансамбля «Девчата»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Жадаева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Победителем в старшей возраст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категории от 16 до 23 лет был признан фольклорный ансамбль студентов отделения сольного и хорового народного пения Новосибирского м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зыкального колледжа имени Мурова, а в младшей группе (10—15 лет) бронзовой медали удостоен другой новосибирский коллектив — ансамбль «Бережки» Детской музыкальной школы города Карасука. Несмотря на то что коллектив молодой, воспитанники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Натальи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Владимира Демидо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завоевали несколько престижных наград, среди которых Гран-при международного фестиваля «Когда мы вместе» (Туапсе) и XII Международного М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ланинского конкурса. 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На деревню дедушке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С пронзительного чтения истории Ваньки Жукова, пишущего письмо «на деревню деду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ке», начались прослушивания второго тура младшей группы в номинации «Художестве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ное чтение». Гостеприимной площадкой этой номинации стал Новосибирский областной Российско-немецкий дом. Перевоплотившийся в Ваньку 14-летний пензенский школьник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Илларион Маров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некотором смысле профессионал: шесть лет он занимается в теа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ральном коллективе при музыкальной школе. Накануне отъезда играл Тома Сойера в 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ноимённом мюзикле. И на конкурсе стал бесспорным обладателем золота.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Мы недавно ездили во Францию, взяли там Гран-при, — между прочим говорит Илл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рион. — Ваня Жуков у меня давно в репертуаре. И прозу, и стихи нужно обязательно прожить через себя, тогда они будут звучать. 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попасть на конкурс и получить свою бронзовую медаль,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Дарье Турышевой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своего посёлка Светлый Холмогорского района пришлось добираться сначала до облас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ного центра — Архангельска — на паромах через две реки, а уж потом лететь в Новос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бирск. Здесь, в полной тишине, пятиклассница читала историю бабы Мани из рассказа Фёдора Абрамова «Есть, есть такое лекарство!». На публику Даша читает всего второй год, но уже стала лауреатом первой степени международного фестиваля-конкурса «Ба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тийское созвездие». В Новосибирске Даша и вся архангельская команда жила в «Сосно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ке», где ей очень понравилось.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— В этом году в Дельфийских играх от нашей области участвует 52 человека, а когда я только начинала проводить отборочные туры три года назад, мы набрали всего шестерых, — говорит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Людмила Косарева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, руководитель архангельской делегации.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Запыхавшийся, нелепый и смешной Кюхля, Вильгельм Кюхельбекер, лицейский товарищ Пушкина — в этом образе не вышел, а скорее вбежал на сцену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 Сидоркин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. И все на время забыли, что это конкурс.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Я деревенский, родом из-под Заринска, посёлок Кокорское. Первый раз на большую сцену я вышел в первом классе, потом ездил на какие-то районные конкурсы, ещё школ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ником заведовал сельским клубом, — рассказывает Игорь Сидоркин, студент третьего курса барнаульской академии культуры и искусств, обладатель серебряной медали XII Дельфийских игр. — Художественное чтение никак не связано с учёбой в академии. Это история с Кюхлей, который обиделся на стишки Пушкина, написавшего «и кюхельбеке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но, и тошно», и их дуэль. А они ведь ещё мальчишки, им только по шестнадцать лет, 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всем ещё пацаны... Мне очень нравятся конкурсы. И здесь у нас была хорошая дружес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венная атмосфера.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Пушкин, Довлатов, Достоевский, Левитанский, Евтушенко, Лесков. Лучшие примеры х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дожественного слова прозвучали в исполнении ребят из Владивостока, Ярославля, Ос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тии, Новосибирска — школьников, будущих профессиональных актёров, юристов и пед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гогов.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— Для чего художественное чтение, театр? Для того, чтобы помочь человеку жить. Ваше увлечение поможет вам жить, и не только вам, но и живущим рядом с вами. Если ты увл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каешься чем-то прекрасным, естественно, что ты начинаешь это распространять вокруг себя. И тогда наша жизнь начинает преображаться, — отметил в своём приветствии пре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седатель жюри главный режиссёр театра Российской армии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 Морозов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 (Москва).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Наш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Евгений Варавва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 4-го курса Новосибирского театрального института, за блестящее исполнение стихотворения Евгения Евтушенко «Я не сюда попал» удостоен бронзовой медали. А золото в этой номинации увёз с собой ярославец </w:t>
      </w:r>
      <w:r w:rsidRPr="00374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Альберт Хасиев</w:t>
      </w: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4FB6" w:rsidRPr="00374CB3" w:rsidRDefault="00C34FB6" w:rsidP="002375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r w:rsidRPr="00374CB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Команда Новосибирской области уже дважды побеждала на Дельфийских играх России. И вновь первое место Дельфиады у новосибирцев. В нашей копилке 20 золотых, 21 серебряная и 18 бронзовых медалей.</w:t>
      </w:r>
    </w:p>
    <w:p w:rsidR="00C34FB6" w:rsidRPr="00C34FB6" w:rsidRDefault="00C34FB6" w:rsidP="00237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CB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Подготовили Марина ШАБАНОВА и Ирина ТИМОФЕЕВА</w:t>
      </w:r>
      <w:r w:rsidRPr="00374CB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br/>
        <w:t>Фото Валерия ПАНОВА и Виталия МИХАЙЛОВА</w:t>
      </w:r>
    </w:p>
    <w:p w:rsidR="00C34FB6" w:rsidRPr="00C34FB6" w:rsidRDefault="00C34FB6" w:rsidP="002375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34FB6" w:rsidRPr="00C3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981"/>
    <w:multiLevelType w:val="multilevel"/>
    <w:tmpl w:val="A07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C2AAE"/>
    <w:multiLevelType w:val="multilevel"/>
    <w:tmpl w:val="2D2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08"/>
  <w:autoHyphenation/>
  <w:characterSpacingControl w:val="doNotCompress"/>
  <w:compat/>
  <w:rsids>
    <w:rsidRoot w:val="00C42D76"/>
    <w:rsid w:val="00080AF4"/>
    <w:rsid w:val="0023754B"/>
    <w:rsid w:val="00374CB3"/>
    <w:rsid w:val="00443341"/>
    <w:rsid w:val="00446BFE"/>
    <w:rsid w:val="004A063D"/>
    <w:rsid w:val="006308C4"/>
    <w:rsid w:val="00793664"/>
    <w:rsid w:val="00A0632A"/>
    <w:rsid w:val="00AB66E8"/>
    <w:rsid w:val="00C34FB6"/>
    <w:rsid w:val="00C42D76"/>
    <w:rsid w:val="00D74BE1"/>
    <w:rsid w:val="00DF1C64"/>
    <w:rsid w:val="00F80993"/>
    <w:rsid w:val="00FD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4FB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80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domosti.sfo.ru/articles/?section=8&amp;year=2013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7;&#1090;&#1072;&#1090;&#1100;&#1103;%20&#1044;&#1077;&#1083;.&#1080;&#1075;&#1088;&#1099;-&#1074;%202003%20&#1074;&#1086;&#1088;&#1076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Дел.игры-в 2003 ворде (1)</Template>
  <TotalTime>0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Links>
    <vt:vector size="6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http://vedomosti.sfo.ru/articles/?section=8&amp;year=2013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www.PHILka.RU</cp:lastModifiedBy>
  <cp:revision>1</cp:revision>
  <dcterms:created xsi:type="dcterms:W3CDTF">2013-06-11T10:20:00Z</dcterms:created>
  <dcterms:modified xsi:type="dcterms:W3CDTF">2013-06-11T10:20:00Z</dcterms:modified>
</cp:coreProperties>
</file>